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6E54" w14:textId="03879554" w:rsidR="00C10289" w:rsidRDefault="00B669CA" w:rsidP="00B669CA">
      <w:pPr>
        <w:spacing w:after="0"/>
        <w:jc w:val="center"/>
        <w:rPr>
          <w:b/>
          <w:u w:val="single"/>
        </w:rPr>
      </w:pPr>
      <w:r w:rsidRPr="00B669CA">
        <w:rPr>
          <w:b/>
          <w:u w:val="single"/>
        </w:rPr>
        <w:t>Next Generation Advisory Board</w:t>
      </w:r>
      <w:r w:rsidR="00FF6400">
        <w:rPr>
          <w:b/>
          <w:u w:val="single"/>
        </w:rPr>
        <w:t xml:space="preserve"> Minutes</w:t>
      </w:r>
    </w:p>
    <w:p w14:paraId="03786A2C" w14:textId="77777777" w:rsidR="00B669CA" w:rsidRDefault="00B669CA" w:rsidP="00B669CA">
      <w:pPr>
        <w:spacing w:after="0"/>
        <w:jc w:val="center"/>
        <w:rPr>
          <w:b/>
          <w:u w:val="single"/>
        </w:rPr>
      </w:pPr>
    </w:p>
    <w:p w14:paraId="0F4D75F1" w14:textId="58FFB0AC" w:rsidR="00855445" w:rsidRDefault="00855445" w:rsidP="00855445">
      <w:r w:rsidRPr="009F34F1">
        <w:rPr>
          <w:u w:val="single"/>
        </w:rPr>
        <w:t>MINUTES</w:t>
      </w:r>
      <w:r w:rsidR="009F34F1">
        <w:rPr>
          <w:u w:val="single"/>
        </w:rPr>
        <w:t>:</w:t>
      </w:r>
      <w:r>
        <w:tab/>
        <w:t>DATE:</w:t>
      </w:r>
      <w:r w:rsidR="00FF6400">
        <w:tab/>
      </w:r>
      <w:r w:rsidR="00B669CA">
        <w:t>Wednesday, February 17, 2021</w:t>
      </w:r>
      <w:r w:rsidR="00FF6400">
        <w:tab/>
      </w:r>
      <w:r w:rsidR="00FF6400">
        <w:tab/>
      </w:r>
      <w:r>
        <w:tab/>
        <w:t xml:space="preserve">LOCATION: </w:t>
      </w:r>
      <w:r w:rsidR="00FF6400">
        <w:t>Zoom</w:t>
      </w:r>
    </w:p>
    <w:p w14:paraId="29B267D5" w14:textId="7838132F" w:rsidR="00855445" w:rsidRDefault="00855445" w:rsidP="00855445">
      <w:r>
        <w:tab/>
      </w:r>
      <w:r>
        <w:tab/>
        <w:t xml:space="preserve">TIME: </w:t>
      </w:r>
      <w:r w:rsidR="00B669CA">
        <w:t xml:space="preserve"> 7-8 PM CST</w:t>
      </w:r>
    </w:p>
    <w:p w14:paraId="3C462295" w14:textId="77777777" w:rsidR="00855445" w:rsidRDefault="00855445" w:rsidP="00855445"/>
    <w:tbl>
      <w:tblPr>
        <w:tblStyle w:val="TableGridLight"/>
        <w:tblW w:w="0" w:type="auto"/>
        <w:tblLook w:val="0000" w:firstRow="0" w:lastRow="0" w:firstColumn="0" w:lastColumn="0" w:noHBand="0" w:noVBand="0"/>
      </w:tblPr>
      <w:tblGrid>
        <w:gridCol w:w="1885"/>
        <w:gridCol w:w="7465"/>
      </w:tblGrid>
      <w:tr w:rsidR="00855445" w14:paraId="5F1EE7CA" w14:textId="77777777" w:rsidTr="00855445">
        <w:tc>
          <w:tcPr>
            <w:tcW w:w="1885" w:type="dxa"/>
            <w:shd w:val="clear" w:color="auto" w:fill="E7E6E6" w:themeFill="background2"/>
          </w:tcPr>
          <w:p w14:paraId="69A97D8D" w14:textId="77777777" w:rsidR="00855445" w:rsidRDefault="00855445" w:rsidP="00855445">
            <w:r>
              <w:t>ATTENDEES</w:t>
            </w:r>
          </w:p>
        </w:tc>
        <w:tc>
          <w:tcPr>
            <w:tcW w:w="7465" w:type="dxa"/>
          </w:tcPr>
          <w:p w14:paraId="264278BE" w14:textId="71B17B32" w:rsidR="00855445" w:rsidRDefault="007F63FE" w:rsidP="003C4FEC">
            <w:r>
              <w:t>Dan</w:t>
            </w:r>
            <w:r w:rsidR="009B2CF8">
              <w:t xml:space="preserve"> Teefey</w:t>
            </w:r>
            <w:r>
              <w:t xml:space="preserve">, </w:t>
            </w:r>
            <w:r w:rsidR="00B669CA">
              <w:t>Angie</w:t>
            </w:r>
            <w:r w:rsidR="009B2CF8">
              <w:t xml:space="preserve"> Schlater</w:t>
            </w:r>
            <w:r>
              <w:t>, Jake Schlater, Jake Schmidt, Ari</w:t>
            </w:r>
            <w:r w:rsidR="009B2CF8">
              <w:t xml:space="preserve"> Buckley</w:t>
            </w:r>
            <w:r>
              <w:t>, Kelsey Cope, Kelsey Tracy, Natalie</w:t>
            </w:r>
            <w:r w:rsidR="009B2CF8">
              <w:t xml:space="preserve"> Tracy</w:t>
            </w:r>
          </w:p>
        </w:tc>
      </w:tr>
      <w:tr w:rsidR="00855445" w14:paraId="4232A19A" w14:textId="77777777" w:rsidTr="00855445">
        <w:tc>
          <w:tcPr>
            <w:tcW w:w="1885" w:type="dxa"/>
            <w:shd w:val="clear" w:color="auto" w:fill="E7E6E6" w:themeFill="background2"/>
          </w:tcPr>
          <w:p w14:paraId="3FAF1742" w14:textId="77777777" w:rsidR="00855445" w:rsidRDefault="00855445" w:rsidP="00855445">
            <w:r>
              <w:t>ABSENT</w:t>
            </w:r>
          </w:p>
        </w:tc>
        <w:tc>
          <w:tcPr>
            <w:tcW w:w="7465" w:type="dxa"/>
          </w:tcPr>
          <w:p w14:paraId="3B1C27E0" w14:textId="0918A338" w:rsidR="00855445" w:rsidRDefault="00855445" w:rsidP="00855445"/>
        </w:tc>
      </w:tr>
      <w:tr w:rsidR="00855445" w14:paraId="7F29C17E" w14:textId="77777777" w:rsidTr="00855445">
        <w:tc>
          <w:tcPr>
            <w:tcW w:w="1885" w:type="dxa"/>
            <w:shd w:val="clear" w:color="auto" w:fill="E7E6E6" w:themeFill="background2"/>
          </w:tcPr>
          <w:p w14:paraId="2B6E79FF" w14:textId="77777777" w:rsidR="00855445" w:rsidRDefault="00855445" w:rsidP="00855445">
            <w:r>
              <w:t>MINUTES</w:t>
            </w:r>
          </w:p>
        </w:tc>
        <w:tc>
          <w:tcPr>
            <w:tcW w:w="7465" w:type="dxa"/>
          </w:tcPr>
          <w:p w14:paraId="484AF870" w14:textId="023AC250" w:rsidR="00855445" w:rsidRDefault="00B669CA" w:rsidP="00855445">
            <w:r>
              <w:t>Taken by Kelsey (Breathitt) Tracy</w:t>
            </w:r>
          </w:p>
        </w:tc>
      </w:tr>
    </w:tbl>
    <w:p w14:paraId="7FF0F2AF" w14:textId="77777777" w:rsidR="00855445" w:rsidRDefault="00855445" w:rsidP="00855445"/>
    <w:p w14:paraId="599B23C6" w14:textId="3ECB45C8" w:rsidR="009F34F1" w:rsidRPr="009F34F1" w:rsidRDefault="00A1444E" w:rsidP="00855445">
      <w:pPr>
        <w:rPr>
          <w:b/>
          <w:i/>
          <w:color w:val="2F5496" w:themeColor="accent5" w:themeShade="BF"/>
        </w:rPr>
      </w:pPr>
      <w:r w:rsidRPr="00A1444E">
        <w:rPr>
          <w:b/>
          <w:i/>
          <w:color w:val="2F5496" w:themeColor="accent5" w:themeShade="BF"/>
        </w:rPr>
        <w:t>Welcome/Introductions</w:t>
      </w:r>
      <w:r>
        <w:rPr>
          <w:b/>
          <w:i/>
          <w:color w:val="2F5496" w:themeColor="accent5" w:themeShade="BF"/>
        </w:rPr>
        <w:t xml:space="preserve"> – Kelsey &amp; Dan</w:t>
      </w:r>
    </w:p>
    <w:tbl>
      <w:tblPr>
        <w:tblStyle w:val="TableGrid"/>
        <w:tblW w:w="0" w:type="auto"/>
        <w:tblLook w:val="04A0" w:firstRow="1" w:lastRow="0" w:firstColumn="1" w:lastColumn="0" w:noHBand="0" w:noVBand="1"/>
      </w:tblPr>
      <w:tblGrid>
        <w:gridCol w:w="5575"/>
        <w:gridCol w:w="2340"/>
        <w:gridCol w:w="1435"/>
      </w:tblGrid>
      <w:tr w:rsidR="009F34F1" w14:paraId="4E896EFD" w14:textId="77777777" w:rsidTr="009F34F1">
        <w:tc>
          <w:tcPr>
            <w:tcW w:w="9350" w:type="dxa"/>
            <w:gridSpan w:val="3"/>
            <w:shd w:val="clear" w:color="auto" w:fill="E7E6E6" w:themeFill="background2"/>
          </w:tcPr>
          <w:p w14:paraId="2FB85B0B" w14:textId="77777777" w:rsidR="009F34F1" w:rsidRDefault="009F34F1" w:rsidP="00855445">
            <w:r>
              <w:t>Discussion</w:t>
            </w:r>
          </w:p>
        </w:tc>
      </w:tr>
      <w:tr w:rsidR="009F34F1" w14:paraId="1F250F9B" w14:textId="77777777" w:rsidTr="003F0CB6">
        <w:tc>
          <w:tcPr>
            <w:tcW w:w="9350" w:type="dxa"/>
            <w:gridSpan w:val="3"/>
          </w:tcPr>
          <w:p w14:paraId="0973D062" w14:textId="42BB0DBA" w:rsidR="009F34F1" w:rsidRPr="008C4BEF" w:rsidRDefault="009B2CF8" w:rsidP="009F34F1">
            <w:r>
              <w:t xml:space="preserve">Dan introduced himself briefly and thanked NGAB members. </w:t>
            </w:r>
          </w:p>
          <w:p w14:paraId="3B0DE55E" w14:textId="77777777" w:rsidR="009F34F1" w:rsidRDefault="009F34F1" w:rsidP="00855445"/>
        </w:tc>
      </w:tr>
      <w:tr w:rsidR="009F34F1" w14:paraId="514945E2" w14:textId="77777777" w:rsidTr="009F34F1">
        <w:tc>
          <w:tcPr>
            <w:tcW w:w="9350" w:type="dxa"/>
            <w:gridSpan w:val="3"/>
            <w:shd w:val="clear" w:color="auto" w:fill="E7E6E6" w:themeFill="background2"/>
          </w:tcPr>
          <w:p w14:paraId="6BD47995" w14:textId="77777777" w:rsidR="009F34F1" w:rsidRDefault="009F34F1" w:rsidP="00855445">
            <w:r>
              <w:t>Conclusions</w:t>
            </w:r>
          </w:p>
        </w:tc>
      </w:tr>
      <w:tr w:rsidR="009F34F1" w14:paraId="5249BA83" w14:textId="77777777" w:rsidTr="00DB063D">
        <w:tc>
          <w:tcPr>
            <w:tcW w:w="9350" w:type="dxa"/>
            <w:gridSpan w:val="3"/>
          </w:tcPr>
          <w:p w14:paraId="030AD994" w14:textId="77777777" w:rsidR="009F34F1" w:rsidRDefault="009F34F1" w:rsidP="00855445"/>
        </w:tc>
      </w:tr>
      <w:tr w:rsidR="009F34F1" w14:paraId="65D8D9A6" w14:textId="77777777" w:rsidTr="000F48DF">
        <w:tc>
          <w:tcPr>
            <w:tcW w:w="5575" w:type="dxa"/>
            <w:shd w:val="clear" w:color="auto" w:fill="E7E6E6" w:themeFill="background2"/>
          </w:tcPr>
          <w:p w14:paraId="718512D3" w14:textId="77777777" w:rsidR="009F34F1" w:rsidRDefault="009F34F1" w:rsidP="00855445">
            <w:r>
              <w:t>Action Items</w:t>
            </w:r>
          </w:p>
        </w:tc>
        <w:tc>
          <w:tcPr>
            <w:tcW w:w="2340" w:type="dxa"/>
            <w:shd w:val="clear" w:color="auto" w:fill="E7E6E6" w:themeFill="background2"/>
          </w:tcPr>
          <w:p w14:paraId="19301454" w14:textId="77777777" w:rsidR="009F34F1" w:rsidRDefault="009F34F1" w:rsidP="00855445">
            <w:r>
              <w:t>Person Responsible</w:t>
            </w:r>
          </w:p>
        </w:tc>
        <w:tc>
          <w:tcPr>
            <w:tcW w:w="1435" w:type="dxa"/>
            <w:shd w:val="clear" w:color="auto" w:fill="E7E6E6" w:themeFill="background2"/>
          </w:tcPr>
          <w:p w14:paraId="64888EBD" w14:textId="77777777" w:rsidR="009F34F1" w:rsidRDefault="009F34F1" w:rsidP="00855445">
            <w:r>
              <w:t>Deadline</w:t>
            </w:r>
          </w:p>
        </w:tc>
      </w:tr>
      <w:tr w:rsidR="009F34F1" w14:paraId="0CB08E39" w14:textId="77777777" w:rsidTr="000F48DF">
        <w:tc>
          <w:tcPr>
            <w:tcW w:w="5575" w:type="dxa"/>
          </w:tcPr>
          <w:p w14:paraId="4B22B236" w14:textId="77777777" w:rsidR="000F48DF" w:rsidRDefault="000F48DF" w:rsidP="003C4FEC">
            <w:pPr>
              <w:pStyle w:val="ListParagraph"/>
            </w:pPr>
          </w:p>
        </w:tc>
        <w:tc>
          <w:tcPr>
            <w:tcW w:w="2340" w:type="dxa"/>
          </w:tcPr>
          <w:p w14:paraId="0D1B9398" w14:textId="77777777" w:rsidR="009F34F1" w:rsidRDefault="009F34F1" w:rsidP="00855445"/>
        </w:tc>
        <w:tc>
          <w:tcPr>
            <w:tcW w:w="1435" w:type="dxa"/>
          </w:tcPr>
          <w:p w14:paraId="75F9D6C1" w14:textId="77777777" w:rsidR="009F34F1" w:rsidRDefault="009F34F1" w:rsidP="00855445"/>
        </w:tc>
      </w:tr>
    </w:tbl>
    <w:p w14:paraId="6C4CC798" w14:textId="77777777" w:rsidR="00855445" w:rsidRDefault="00855445" w:rsidP="00855445"/>
    <w:p w14:paraId="18E75B47" w14:textId="65E6E7E7" w:rsidR="00FF6400" w:rsidRPr="009F34F1" w:rsidRDefault="00A1444E" w:rsidP="00FF6400">
      <w:pPr>
        <w:rPr>
          <w:b/>
          <w:i/>
          <w:color w:val="2F5496" w:themeColor="accent5" w:themeShade="BF"/>
        </w:rPr>
      </w:pPr>
      <w:r w:rsidRPr="00A1444E">
        <w:rPr>
          <w:b/>
          <w:i/>
          <w:color w:val="2F5496" w:themeColor="accent5" w:themeShade="BF"/>
        </w:rPr>
        <w:t>2020 Survey Review</w:t>
      </w:r>
      <w:r>
        <w:rPr>
          <w:b/>
          <w:i/>
          <w:color w:val="2F5496" w:themeColor="accent5" w:themeShade="BF"/>
        </w:rPr>
        <w:t xml:space="preserve"> - Angie</w:t>
      </w:r>
    </w:p>
    <w:tbl>
      <w:tblPr>
        <w:tblStyle w:val="TableGrid"/>
        <w:tblW w:w="0" w:type="auto"/>
        <w:tblLook w:val="04A0" w:firstRow="1" w:lastRow="0" w:firstColumn="1" w:lastColumn="0" w:noHBand="0" w:noVBand="1"/>
      </w:tblPr>
      <w:tblGrid>
        <w:gridCol w:w="4945"/>
        <w:gridCol w:w="2520"/>
        <w:gridCol w:w="1885"/>
      </w:tblGrid>
      <w:tr w:rsidR="009F34F1" w14:paraId="66203631" w14:textId="77777777" w:rsidTr="00A63DA0">
        <w:tc>
          <w:tcPr>
            <w:tcW w:w="9350" w:type="dxa"/>
            <w:gridSpan w:val="3"/>
            <w:shd w:val="clear" w:color="auto" w:fill="E7E6E6" w:themeFill="background2"/>
          </w:tcPr>
          <w:p w14:paraId="72A95B4B" w14:textId="77777777" w:rsidR="009F34F1" w:rsidRDefault="009F34F1" w:rsidP="00A63DA0">
            <w:r>
              <w:t>Discussion</w:t>
            </w:r>
          </w:p>
        </w:tc>
      </w:tr>
      <w:tr w:rsidR="009F34F1" w14:paraId="0055598F" w14:textId="77777777" w:rsidTr="00A63DA0">
        <w:tc>
          <w:tcPr>
            <w:tcW w:w="9350" w:type="dxa"/>
            <w:gridSpan w:val="3"/>
          </w:tcPr>
          <w:p w14:paraId="59969541" w14:textId="77777777" w:rsidR="00A1444E" w:rsidRPr="00A1444E" w:rsidRDefault="00A1444E" w:rsidP="00A1444E">
            <w:pPr>
              <w:pStyle w:val="NoSpacing"/>
              <w:numPr>
                <w:ilvl w:val="0"/>
                <w:numId w:val="11"/>
              </w:numPr>
            </w:pPr>
            <w:r w:rsidRPr="00A1444E">
              <w:t>As most of you know, we do a survey at the end of every year.</w:t>
            </w:r>
          </w:p>
          <w:p w14:paraId="00E8B47C" w14:textId="77777777" w:rsidR="00A1444E" w:rsidRPr="00A1444E" w:rsidRDefault="00A1444E" w:rsidP="00A1444E">
            <w:pPr>
              <w:pStyle w:val="NoSpacing"/>
              <w:numPr>
                <w:ilvl w:val="0"/>
                <w:numId w:val="11"/>
              </w:numPr>
            </w:pPr>
            <w:r w:rsidRPr="00A1444E">
              <w:t>The results were positive – most people enjoy NGAB, feel it is a good learning experience overall, and feel there is the right balance of work</w:t>
            </w:r>
          </w:p>
          <w:p w14:paraId="7A60B2AA" w14:textId="77777777" w:rsidR="00A1444E" w:rsidRPr="00A1444E" w:rsidRDefault="00A1444E" w:rsidP="00A1444E">
            <w:pPr>
              <w:pStyle w:val="NoSpacing"/>
              <w:numPr>
                <w:ilvl w:val="0"/>
                <w:numId w:val="11"/>
              </w:numPr>
            </w:pPr>
            <w:r w:rsidRPr="00A1444E">
              <w:t xml:space="preserve">There are always comments about condensing the SIG Process – we made a few small changes this year to try and condense it a little. Kelsey and I will be doing the first round of research for you and will send you the organizations we want you to dive deeper into. You are still welcome to find one on your own but we think this will help speed it up in the beginning. In addition, we recognize the first part is often the most challenging. </w:t>
            </w:r>
          </w:p>
          <w:p w14:paraId="6AB317BF" w14:textId="7708CD6F" w:rsidR="00A1444E" w:rsidRPr="00A1444E" w:rsidRDefault="00A1444E" w:rsidP="00A1444E">
            <w:pPr>
              <w:pStyle w:val="NoSpacing"/>
              <w:numPr>
                <w:ilvl w:val="0"/>
                <w:numId w:val="11"/>
              </w:numPr>
            </w:pPr>
            <w:r w:rsidRPr="00A1444E">
              <w:t>We plan to have more connection with the board this year! Dan is here tonight and we will like</w:t>
            </w:r>
            <w:r w:rsidR="00361F29">
              <w:t>ly</w:t>
            </w:r>
            <w:r w:rsidRPr="00A1444E">
              <w:t xml:space="preserve"> have other staff members join our calls to talk about TFF’s big projects so you all stay connected with the big picture of TFF’s work and not just NGAB. </w:t>
            </w:r>
          </w:p>
          <w:p w14:paraId="73A2E6A8" w14:textId="0654F2C4" w:rsidR="00A1444E" w:rsidRPr="00A1444E" w:rsidRDefault="00A1444E" w:rsidP="00A1444E">
            <w:pPr>
              <w:pStyle w:val="NoSpacing"/>
              <w:numPr>
                <w:ilvl w:val="0"/>
                <w:numId w:val="11"/>
              </w:numPr>
            </w:pPr>
            <w:r w:rsidRPr="00A1444E">
              <w:t xml:space="preserve">We invite all of you to join all or part of a board meeting if you are interested. You can likely Zoom in for the March one. We hope the July and November meetings will be in person but if you are </w:t>
            </w:r>
            <w:r w:rsidR="007F63FE" w:rsidRPr="00A1444E">
              <w:t>interested</w:t>
            </w:r>
            <w:r w:rsidRPr="00A1444E">
              <w:t xml:space="preserve"> in joining from </w:t>
            </w:r>
            <w:r w:rsidR="007F63FE" w:rsidRPr="00A1444E">
              <w:t>afar,</w:t>
            </w:r>
            <w:r w:rsidRPr="00A1444E">
              <w:t xml:space="preserve"> we can likely have you join remotely. </w:t>
            </w:r>
          </w:p>
          <w:p w14:paraId="7CCBF001" w14:textId="2A0DB498" w:rsidR="009F34F1" w:rsidRDefault="00A1444E" w:rsidP="00483E5B">
            <w:pPr>
              <w:pStyle w:val="NoSpacing"/>
              <w:numPr>
                <w:ilvl w:val="0"/>
                <w:numId w:val="11"/>
              </w:numPr>
            </w:pPr>
            <w:r w:rsidRPr="00A1444E">
              <w:t>We also invite you to come to participate in professional development this year. There is always one big conference every fall that is hosted by Exponent Philanthropy. We always try to get a TFF group to attend. This year they are planning another virtual event on October 19</w:t>
            </w:r>
            <w:r w:rsidRPr="00A1444E">
              <w:rPr>
                <w:vertAlign w:val="superscript"/>
              </w:rPr>
              <w:t>th</w:t>
            </w:r>
            <w:r w:rsidRPr="00A1444E">
              <w:t>-21</w:t>
            </w:r>
            <w:r w:rsidRPr="00A1444E">
              <w:rPr>
                <w:vertAlign w:val="superscript"/>
              </w:rPr>
              <w:t>st</w:t>
            </w:r>
            <w:r w:rsidRPr="00A1444E">
              <w:t xml:space="preserve">. </w:t>
            </w:r>
          </w:p>
          <w:p w14:paraId="36C36062" w14:textId="77777777" w:rsidR="009F34F1" w:rsidRDefault="009F34F1" w:rsidP="00A63DA0"/>
        </w:tc>
      </w:tr>
      <w:tr w:rsidR="009F34F1" w14:paraId="35BC12C7" w14:textId="77777777" w:rsidTr="00A63DA0">
        <w:tc>
          <w:tcPr>
            <w:tcW w:w="9350" w:type="dxa"/>
            <w:gridSpan w:val="3"/>
            <w:shd w:val="clear" w:color="auto" w:fill="E7E6E6" w:themeFill="background2"/>
          </w:tcPr>
          <w:p w14:paraId="65598123" w14:textId="77777777" w:rsidR="009F34F1" w:rsidRDefault="009F34F1" w:rsidP="00A63DA0">
            <w:r>
              <w:t>Conclusions</w:t>
            </w:r>
          </w:p>
        </w:tc>
      </w:tr>
      <w:tr w:rsidR="009F34F1" w14:paraId="471167E5" w14:textId="77777777" w:rsidTr="00A63DA0">
        <w:tc>
          <w:tcPr>
            <w:tcW w:w="9350" w:type="dxa"/>
            <w:gridSpan w:val="3"/>
          </w:tcPr>
          <w:p w14:paraId="066D9AB8" w14:textId="77777777" w:rsidR="00483E5B" w:rsidRDefault="00483E5B" w:rsidP="00483E5B">
            <w:pPr>
              <w:pStyle w:val="NoSpacing"/>
            </w:pPr>
            <w:r w:rsidRPr="00A1444E">
              <w:t>All in all, we are excited for another year of NGAB and a lot of new faces.</w:t>
            </w:r>
          </w:p>
          <w:p w14:paraId="0B293636" w14:textId="77777777" w:rsidR="009F34F1" w:rsidRDefault="009F34F1" w:rsidP="00A63DA0"/>
        </w:tc>
      </w:tr>
      <w:tr w:rsidR="009F34F1" w14:paraId="2BC66478" w14:textId="77777777" w:rsidTr="00AA2AAE">
        <w:tc>
          <w:tcPr>
            <w:tcW w:w="4945" w:type="dxa"/>
            <w:shd w:val="clear" w:color="auto" w:fill="E7E6E6" w:themeFill="background2"/>
          </w:tcPr>
          <w:p w14:paraId="01CB9177" w14:textId="77777777" w:rsidR="009F34F1" w:rsidRDefault="009F34F1" w:rsidP="00A63DA0">
            <w:r>
              <w:lastRenderedPageBreak/>
              <w:t>Action Items</w:t>
            </w:r>
          </w:p>
        </w:tc>
        <w:tc>
          <w:tcPr>
            <w:tcW w:w="2520" w:type="dxa"/>
            <w:shd w:val="clear" w:color="auto" w:fill="E7E6E6" w:themeFill="background2"/>
          </w:tcPr>
          <w:p w14:paraId="79982A77" w14:textId="77777777" w:rsidR="009F34F1" w:rsidRDefault="009F34F1" w:rsidP="00A63DA0">
            <w:r>
              <w:t>Person Responsible</w:t>
            </w:r>
          </w:p>
        </w:tc>
        <w:tc>
          <w:tcPr>
            <w:tcW w:w="1885" w:type="dxa"/>
            <w:shd w:val="clear" w:color="auto" w:fill="E7E6E6" w:themeFill="background2"/>
          </w:tcPr>
          <w:p w14:paraId="5DA205D3" w14:textId="77777777" w:rsidR="009F34F1" w:rsidRDefault="009F34F1" w:rsidP="00A63DA0">
            <w:r>
              <w:t>Deadline</w:t>
            </w:r>
          </w:p>
        </w:tc>
      </w:tr>
      <w:tr w:rsidR="009F34F1" w14:paraId="35B9BD5A" w14:textId="77777777" w:rsidTr="00AA2AAE">
        <w:tc>
          <w:tcPr>
            <w:tcW w:w="4945" w:type="dxa"/>
          </w:tcPr>
          <w:p w14:paraId="750909E3" w14:textId="77777777" w:rsidR="009F34F1" w:rsidRDefault="009F34F1" w:rsidP="003C4FEC">
            <w:pPr>
              <w:pStyle w:val="ListParagraph"/>
            </w:pPr>
          </w:p>
        </w:tc>
        <w:tc>
          <w:tcPr>
            <w:tcW w:w="2520" w:type="dxa"/>
          </w:tcPr>
          <w:p w14:paraId="76CD2F70" w14:textId="77777777" w:rsidR="009F34F1" w:rsidRDefault="009F34F1" w:rsidP="00A63DA0"/>
        </w:tc>
        <w:tc>
          <w:tcPr>
            <w:tcW w:w="1885" w:type="dxa"/>
          </w:tcPr>
          <w:p w14:paraId="38A1E422" w14:textId="77777777" w:rsidR="009F34F1" w:rsidRDefault="009F34F1" w:rsidP="00A63DA0"/>
        </w:tc>
      </w:tr>
    </w:tbl>
    <w:p w14:paraId="31A1E6BC" w14:textId="77777777" w:rsidR="009F34F1" w:rsidRDefault="009F34F1" w:rsidP="00855445"/>
    <w:p w14:paraId="70AEF8DA" w14:textId="78F54301" w:rsidR="00FF6400" w:rsidRPr="009F34F1" w:rsidRDefault="003763CD" w:rsidP="00FF6400">
      <w:pPr>
        <w:rPr>
          <w:b/>
          <w:i/>
          <w:color w:val="2F5496" w:themeColor="accent5" w:themeShade="BF"/>
        </w:rPr>
      </w:pPr>
      <w:r w:rsidRPr="003763CD">
        <w:rPr>
          <w:b/>
          <w:i/>
          <w:color w:val="2F5496" w:themeColor="accent5" w:themeShade="BF"/>
        </w:rPr>
        <w:t>Special Impact Grant</w:t>
      </w:r>
      <w:r>
        <w:rPr>
          <w:b/>
          <w:i/>
          <w:color w:val="2F5496" w:themeColor="accent5" w:themeShade="BF"/>
        </w:rPr>
        <w:t xml:space="preserve"> - Kelsey</w:t>
      </w:r>
    </w:p>
    <w:tbl>
      <w:tblPr>
        <w:tblStyle w:val="TableGrid"/>
        <w:tblW w:w="0" w:type="auto"/>
        <w:tblLook w:val="04A0" w:firstRow="1" w:lastRow="0" w:firstColumn="1" w:lastColumn="0" w:noHBand="0" w:noVBand="1"/>
      </w:tblPr>
      <w:tblGrid>
        <w:gridCol w:w="5755"/>
        <w:gridCol w:w="2070"/>
        <w:gridCol w:w="1525"/>
      </w:tblGrid>
      <w:tr w:rsidR="009F34F1" w14:paraId="24398E2A" w14:textId="77777777" w:rsidTr="00A63DA0">
        <w:tc>
          <w:tcPr>
            <w:tcW w:w="9350" w:type="dxa"/>
            <w:gridSpan w:val="3"/>
            <w:shd w:val="clear" w:color="auto" w:fill="E7E6E6" w:themeFill="background2"/>
          </w:tcPr>
          <w:p w14:paraId="26DA6AA2" w14:textId="77777777" w:rsidR="009F34F1" w:rsidRDefault="009F34F1" w:rsidP="00A63DA0">
            <w:r>
              <w:t>Discussion</w:t>
            </w:r>
          </w:p>
        </w:tc>
      </w:tr>
      <w:tr w:rsidR="009F34F1" w14:paraId="6E9CD97F" w14:textId="77777777" w:rsidTr="00A63DA0">
        <w:tc>
          <w:tcPr>
            <w:tcW w:w="9350" w:type="dxa"/>
            <w:gridSpan w:val="3"/>
          </w:tcPr>
          <w:p w14:paraId="0B5A06CE" w14:textId="6365A754" w:rsidR="003763CD" w:rsidRDefault="003763CD" w:rsidP="003763CD">
            <w:pPr>
              <w:pStyle w:val="NoSpacing"/>
              <w:rPr>
                <w:bCs/>
              </w:rPr>
            </w:pPr>
            <w:r w:rsidRPr="003763CD">
              <w:rPr>
                <w:bCs/>
              </w:rPr>
              <w:t>*Picture Your Legacy Exercise* - Share 3-5 cards that stuck out to you and reflect thin</w:t>
            </w:r>
            <w:r w:rsidR="009B2CF8">
              <w:rPr>
                <w:bCs/>
              </w:rPr>
              <w:t>gs that you care deeply about</w:t>
            </w:r>
          </w:p>
          <w:p w14:paraId="4DD13475" w14:textId="6DD63867" w:rsidR="009B2CF8" w:rsidRDefault="009B2CF8" w:rsidP="003763CD">
            <w:pPr>
              <w:pStyle w:val="NoSpacing"/>
              <w:rPr>
                <w:bCs/>
              </w:rPr>
            </w:pPr>
          </w:p>
          <w:p w14:paraId="4E3EC7B2" w14:textId="6499FEC3" w:rsidR="009B2CF8" w:rsidRDefault="009B2CF8" w:rsidP="003763CD">
            <w:pPr>
              <w:pStyle w:val="NoSpacing"/>
              <w:rPr>
                <w:bCs/>
              </w:rPr>
            </w:pPr>
            <w:r>
              <w:rPr>
                <w:bCs/>
              </w:rPr>
              <w:t>Everyone briefly shared their cards. Here were a few themes:</w:t>
            </w:r>
          </w:p>
          <w:p w14:paraId="093845FC" w14:textId="21BA2482" w:rsidR="007F63FE" w:rsidRPr="003763CD" w:rsidRDefault="007F63FE" w:rsidP="007F63FE">
            <w:pPr>
              <w:pStyle w:val="NoSpacing"/>
              <w:numPr>
                <w:ilvl w:val="0"/>
                <w:numId w:val="13"/>
              </w:numPr>
              <w:rPr>
                <w:bCs/>
              </w:rPr>
            </w:pPr>
            <w:r>
              <w:rPr>
                <w:bCs/>
              </w:rPr>
              <w:t>Building legacy</w:t>
            </w:r>
            <w:r w:rsidR="002C7730">
              <w:rPr>
                <w:bCs/>
              </w:rPr>
              <w:t>/family</w:t>
            </w:r>
            <w:r>
              <w:rPr>
                <w:bCs/>
              </w:rPr>
              <w:t xml:space="preserve">, mental health, </w:t>
            </w:r>
            <w:r w:rsidR="002C7730">
              <w:rPr>
                <w:bCs/>
              </w:rPr>
              <w:t xml:space="preserve">children, diversity, education, </w:t>
            </w:r>
            <w:r w:rsidR="009B2CF8">
              <w:rPr>
                <w:bCs/>
              </w:rPr>
              <w:t>nature</w:t>
            </w:r>
          </w:p>
          <w:p w14:paraId="4F0F9568" w14:textId="03F205E6" w:rsidR="00F5217B" w:rsidRDefault="00F5217B" w:rsidP="005C46B9">
            <w:pPr>
              <w:pStyle w:val="NoSpacing"/>
              <w:rPr>
                <w:bCs/>
              </w:rPr>
            </w:pPr>
          </w:p>
          <w:p w14:paraId="76D900F9" w14:textId="2FB42E62" w:rsidR="007F63FE" w:rsidRPr="000524C6" w:rsidRDefault="007F63FE" w:rsidP="005C46B9">
            <w:pPr>
              <w:pStyle w:val="NoSpacing"/>
              <w:rPr>
                <w:bCs/>
              </w:rPr>
            </w:pPr>
            <w:r>
              <w:rPr>
                <w:bCs/>
              </w:rPr>
              <w:t>Angie &amp; Kelsey will be assigning everyone organizations in our geographical area</w:t>
            </w:r>
            <w:r w:rsidR="002C7730">
              <w:rPr>
                <w:bCs/>
              </w:rPr>
              <w:t xml:space="preserve"> to research</w:t>
            </w:r>
          </w:p>
          <w:p w14:paraId="23E3A0CF" w14:textId="77777777" w:rsidR="009F34F1" w:rsidRDefault="009F34F1" w:rsidP="00A63DA0"/>
        </w:tc>
      </w:tr>
      <w:tr w:rsidR="009F34F1" w14:paraId="420BF294" w14:textId="77777777" w:rsidTr="00A63DA0">
        <w:tc>
          <w:tcPr>
            <w:tcW w:w="9350" w:type="dxa"/>
            <w:gridSpan w:val="3"/>
            <w:shd w:val="clear" w:color="auto" w:fill="E7E6E6" w:themeFill="background2"/>
          </w:tcPr>
          <w:p w14:paraId="1250D51A" w14:textId="77777777" w:rsidR="009F34F1" w:rsidRDefault="009F34F1" w:rsidP="00A63DA0">
            <w:r>
              <w:t>Conclusions</w:t>
            </w:r>
          </w:p>
        </w:tc>
      </w:tr>
      <w:tr w:rsidR="009F34F1" w14:paraId="64DE79E2" w14:textId="77777777" w:rsidTr="00A63DA0">
        <w:tc>
          <w:tcPr>
            <w:tcW w:w="9350" w:type="dxa"/>
            <w:gridSpan w:val="3"/>
          </w:tcPr>
          <w:p w14:paraId="5F65F114" w14:textId="77777777" w:rsidR="009F34F1" w:rsidRDefault="009F34F1" w:rsidP="00A63DA0"/>
        </w:tc>
      </w:tr>
      <w:tr w:rsidR="009F34F1" w14:paraId="23B8A128" w14:textId="77777777" w:rsidTr="00C61B46">
        <w:tc>
          <w:tcPr>
            <w:tcW w:w="5755" w:type="dxa"/>
            <w:shd w:val="clear" w:color="auto" w:fill="E7E6E6" w:themeFill="background2"/>
          </w:tcPr>
          <w:p w14:paraId="45F6C957" w14:textId="77777777" w:rsidR="009F34F1" w:rsidRDefault="009F34F1" w:rsidP="00A63DA0">
            <w:r>
              <w:t>Action Items</w:t>
            </w:r>
          </w:p>
        </w:tc>
        <w:tc>
          <w:tcPr>
            <w:tcW w:w="2070" w:type="dxa"/>
            <w:shd w:val="clear" w:color="auto" w:fill="E7E6E6" w:themeFill="background2"/>
          </w:tcPr>
          <w:p w14:paraId="2796DA36" w14:textId="77777777" w:rsidR="009F34F1" w:rsidRDefault="009F34F1" w:rsidP="00A63DA0">
            <w:r>
              <w:t>Person Responsible</w:t>
            </w:r>
          </w:p>
        </w:tc>
        <w:tc>
          <w:tcPr>
            <w:tcW w:w="1525" w:type="dxa"/>
            <w:shd w:val="clear" w:color="auto" w:fill="E7E6E6" w:themeFill="background2"/>
          </w:tcPr>
          <w:p w14:paraId="613E07A8" w14:textId="77777777" w:rsidR="009F34F1" w:rsidRDefault="009F34F1" w:rsidP="00A63DA0">
            <w:r>
              <w:t>Deadline</w:t>
            </w:r>
          </w:p>
        </w:tc>
      </w:tr>
      <w:tr w:rsidR="009F34F1" w14:paraId="68429DE6" w14:textId="77777777" w:rsidTr="00C61B46">
        <w:tc>
          <w:tcPr>
            <w:tcW w:w="5755" w:type="dxa"/>
          </w:tcPr>
          <w:p w14:paraId="7D0B4F4C" w14:textId="2EE75337" w:rsidR="009F34F1" w:rsidRDefault="003763CD" w:rsidP="00483E5B">
            <w:pPr>
              <w:pStyle w:val="ListParagraph"/>
              <w:numPr>
                <w:ilvl w:val="0"/>
                <w:numId w:val="13"/>
              </w:numPr>
            </w:pPr>
            <w:r w:rsidRPr="003763CD">
              <w:t>Values Exercise Survey Due March 3rd</w:t>
            </w:r>
          </w:p>
        </w:tc>
        <w:tc>
          <w:tcPr>
            <w:tcW w:w="2070" w:type="dxa"/>
          </w:tcPr>
          <w:p w14:paraId="35EE19A9" w14:textId="77777777" w:rsidR="009F34F1" w:rsidRDefault="009F34F1" w:rsidP="00A63DA0"/>
        </w:tc>
        <w:tc>
          <w:tcPr>
            <w:tcW w:w="1525" w:type="dxa"/>
          </w:tcPr>
          <w:p w14:paraId="0A5B3666" w14:textId="5D0B34D5" w:rsidR="009F34F1" w:rsidRDefault="003763CD" w:rsidP="00A63DA0">
            <w:r>
              <w:t>March 3rd</w:t>
            </w:r>
          </w:p>
        </w:tc>
      </w:tr>
    </w:tbl>
    <w:p w14:paraId="340EE6BC" w14:textId="2222548F" w:rsidR="00C61B46" w:rsidRDefault="00C61B46" w:rsidP="00855445">
      <w:pPr>
        <w:rPr>
          <w:b/>
          <w:i/>
          <w:color w:val="2F5496" w:themeColor="accent5" w:themeShade="BF"/>
        </w:rPr>
      </w:pPr>
    </w:p>
    <w:p w14:paraId="6F2ACE94" w14:textId="3EA780CF" w:rsidR="00FF6400" w:rsidRPr="009F34F1" w:rsidRDefault="003763CD" w:rsidP="00FF6400">
      <w:pPr>
        <w:rPr>
          <w:b/>
          <w:i/>
          <w:color w:val="2F5496" w:themeColor="accent5" w:themeShade="BF"/>
        </w:rPr>
      </w:pPr>
      <w:r w:rsidRPr="003763CD">
        <w:rPr>
          <w:b/>
          <w:i/>
          <w:color w:val="2F5496" w:themeColor="accent5" w:themeShade="BF"/>
        </w:rPr>
        <w:t>TFF 2021 Projects</w:t>
      </w:r>
      <w:r>
        <w:rPr>
          <w:b/>
          <w:i/>
          <w:color w:val="2F5496" w:themeColor="accent5" w:themeShade="BF"/>
        </w:rPr>
        <w:t xml:space="preserve"> - Dan</w:t>
      </w:r>
    </w:p>
    <w:tbl>
      <w:tblPr>
        <w:tblStyle w:val="TableGrid"/>
        <w:tblW w:w="0" w:type="auto"/>
        <w:tblLook w:val="04A0" w:firstRow="1" w:lastRow="0" w:firstColumn="1" w:lastColumn="0" w:noHBand="0" w:noVBand="1"/>
      </w:tblPr>
      <w:tblGrid>
        <w:gridCol w:w="5755"/>
        <w:gridCol w:w="2160"/>
        <w:gridCol w:w="1435"/>
      </w:tblGrid>
      <w:tr w:rsidR="009F34F1" w14:paraId="16EAA7B4" w14:textId="77777777" w:rsidTr="00A63DA0">
        <w:tc>
          <w:tcPr>
            <w:tcW w:w="9350" w:type="dxa"/>
            <w:gridSpan w:val="3"/>
            <w:shd w:val="clear" w:color="auto" w:fill="E7E6E6" w:themeFill="background2"/>
          </w:tcPr>
          <w:p w14:paraId="0A270B56" w14:textId="77777777" w:rsidR="009F34F1" w:rsidRDefault="009F34F1" w:rsidP="00A63DA0">
            <w:r>
              <w:t>Discussion</w:t>
            </w:r>
          </w:p>
        </w:tc>
      </w:tr>
      <w:tr w:rsidR="009F34F1" w14:paraId="32D8381A" w14:textId="77777777" w:rsidTr="00A63DA0">
        <w:tc>
          <w:tcPr>
            <w:tcW w:w="9350" w:type="dxa"/>
            <w:gridSpan w:val="3"/>
          </w:tcPr>
          <w:p w14:paraId="555412C8" w14:textId="22704313" w:rsidR="009F34F1" w:rsidRPr="00483E5B" w:rsidRDefault="0060727B" w:rsidP="00BD1046">
            <w:pPr>
              <w:pStyle w:val="ListParagraph"/>
              <w:numPr>
                <w:ilvl w:val="0"/>
                <w:numId w:val="13"/>
              </w:numPr>
            </w:pPr>
            <w:r w:rsidRPr="00483E5B">
              <w:t xml:space="preserve">Donors Choose - </w:t>
            </w:r>
            <w:r w:rsidR="00BD1046" w:rsidRPr="00483E5B">
              <w:t xml:space="preserve">$50k awarded; Matching program is live for public school teachers in West Central IL; a 3x or 5x match will be given to each donation teachers receive on projects they have posted on </w:t>
            </w:r>
            <w:proofErr w:type="spellStart"/>
            <w:r w:rsidR="00BD1046" w:rsidRPr="00483E5B">
              <w:t>DonorsChoose</w:t>
            </w:r>
            <w:proofErr w:type="spellEnd"/>
            <w:r w:rsidR="00BD1046" w:rsidRPr="00483E5B">
              <w:t>.</w:t>
            </w:r>
          </w:p>
          <w:p w14:paraId="011A7BFD" w14:textId="4749DAA9" w:rsidR="00BD1046" w:rsidRPr="00483E5B" w:rsidRDefault="00BD1046" w:rsidP="00BD1046">
            <w:pPr>
              <w:pStyle w:val="ListParagraph"/>
              <w:numPr>
                <w:ilvl w:val="0"/>
                <w:numId w:val="13"/>
              </w:numPr>
            </w:pPr>
            <w:r w:rsidRPr="00483E5B">
              <w:t>Brown County Early Learning Center</w:t>
            </w:r>
          </w:p>
          <w:p w14:paraId="77566453" w14:textId="358EFF62" w:rsidR="00BD1046" w:rsidRPr="00483E5B" w:rsidRDefault="00BD1046" w:rsidP="00BD1046">
            <w:pPr>
              <w:pStyle w:val="ListParagraph"/>
              <w:numPr>
                <w:ilvl w:val="0"/>
                <w:numId w:val="13"/>
              </w:numPr>
            </w:pPr>
            <w:proofErr w:type="spellStart"/>
            <w:r w:rsidRPr="00483E5B">
              <w:t>Communio</w:t>
            </w:r>
            <w:proofErr w:type="spellEnd"/>
            <w:r w:rsidRPr="00483E5B">
              <w:t xml:space="preserve"> – nonprofit that consults with churches; Full circle relationship ministry</w:t>
            </w:r>
          </w:p>
          <w:p w14:paraId="49E82060" w14:textId="6D08AC2A" w:rsidR="00BD1046" w:rsidRPr="00483E5B" w:rsidRDefault="00BD1046" w:rsidP="00BD1046">
            <w:pPr>
              <w:pStyle w:val="ListParagraph"/>
              <w:numPr>
                <w:ilvl w:val="0"/>
                <w:numId w:val="13"/>
              </w:numPr>
            </w:pPr>
            <w:r w:rsidRPr="00483E5B">
              <w:t>COVID-19 Strategy</w:t>
            </w:r>
            <w:r w:rsidR="002B63BF" w:rsidRPr="00483E5B">
              <w:t xml:space="preserve"> – Care for our grantee organizations, assisting our community partners, directly assist our grantee organizations, encourage Tracy Family Members to support their home communities; just short of $500k mobilized to meet COVID-19 needs.</w:t>
            </w:r>
          </w:p>
          <w:p w14:paraId="4330667A" w14:textId="67021106" w:rsidR="00BD1046" w:rsidRPr="003C4FEC" w:rsidRDefault="00BD1046" w:rsidP="003C4FEC">
            <w:pPr>
              <w:rPr>
                <w:sz w:val="24"/>
                <w:szCs w:val="24"/>
              </w:rPr>
            </w:pPr>
          </w:p>
        </w:tc>
      </w:tr>
      <w:tr w:rsidR="009F34F1" w14:paraId="41DF7A7A" w14:textId="77777777" w:rsidTr="00A63DA0">
        <w:tc>
          <w:tcPr>
            <w:tcW w:w="9350" w:type="dxa"/>
            <w:gridSpan w:val="3"/>
            <w:shd w:val="clear" w:color="auto" w:fill="E7E6E6" w:themeFill="background2"/>
          </w:tcPr>
          <w:p w14:paraId="2BED18DC" w14:textId="77777777" w:rsidR="009F34F1" w:rsidRDefault="009F34F1" w:rsidP="00A63DA0">
            <w:r>
              <w:t>Conclusions</w:t>
            </w:r>
          </w:p>
        </w:tc>
      </w:tr>
      <w:tr w:rsidR="009F34F1" w14:paraId="4E6D4C49" w14:textId="77777777" w:rsidTr="00A63DA0">
        <w:tc>
          <w:tcPr>
            <w:tcW w:w="9350" w:type="dxa"/>
            <w:gridSpan w:val="3"/>
          </w:tcPr>
          <w:p w14:paraId="356A69E5" w14:textId="77777777" w:rsidR="009F34F1" w:rsidRDefault="009F34F1" w:rsidP="003C4FEC"/>
        </w:tc>
      </w:tr>
      <w:tr w:rsidR="009F34F1" w14:paraId="1C5BCCEF" w14:textId="77777777" w:rsidTr="00176231">
        <w:tc>
          <w:tcPr>
            <w:tcW w:w="5755" w:type="dxa"/>
            <w:shd w:val="clear" w:color="auto" w:fill="E7E6E6" w:themeFill="background2"/>
          </w:tcPr>
          <w:p w14:paraId="52145B0B" w14:textId="77777777" w:rsidR="009F34F1" w:rsidRDefault="009F34F1" w:rsidP="00A63DA0">
            <w:r>
              <w:t>Action Items</w:t>
            </w:r>
          </w:p>
        </w:tc>
        <w:tc>
          <w:tcPr>
            <w:tcW w:w="2160" w:type="dxa"/>
            <w:shd w:val="clear" w:color="auto" w:fill="E7E6E6" w:themeFill="background2"/>
          </w:tcPr>
          <w:p w14:paraId="71F59C9F" w14:textId="77777777" w:rsidR="009F34F1" w:rsidRDefault="009F34F1" w:rsidP="00A63DA0">
            <w:r>
              <w:t>Person Responsible</w:t>
            </w:r>
          </w:p>
        </w:tc>
        <w:tc>
          <w:tcPr>
            <w:tcW w:w="1435" w:type="dxa"/>
            <w:shd w:val="clear" w:color="auto" w:fill="E7E6E6" w:themeFill="background2"/>
          </w:tcPr>
          <w:p w14:paraId="7686619D" w14:textId="77777777" w:rsidR="009F34F1" w:rsidRDefault="009F34F1" w:rsidP="00A63DA0">
            <w:r>
              <w:t>Deadline</w:t>
            </w:r>
          </w:p>
        </w:tc>
      </w:tr>
      <w:tr w:rsidR="009F34F1" w14:paraId="1581F695" w14:textId="77777777" w:rsidTr="00176231">
        <w:tc>
          <w:tcPr>
            <w:tcW w:w="5755" w:type="dxa"/>
          </w:tcPr>
          <w:p w14:paraId="08D19AE9" w14:textId="77777777" w:rsidR="00176231" w:rsidRDefault="00176231" w:rsidP="003C4FEC">
            <w:pPr>
              <w:pStyle w:val="ListParagraph"/>
            </w:pPr>
          </w:p>
        </w:tc>
        <w:tc>
          <w:tcPr>
            <w:tcW w:w="2160" w:type="dxa"/>
          </w:tcPr>
          <w:p w14:paraId="6C3084F4" w14:textId="77777777" w:rsidR="009F34F1" w:rsidRDefault="009F34F1" w:rsidP="00A63DA0"/>
        </w:tc>
        <w:tc>
          <w:tcPr>
            <w:tcW w:w="1435" w:type="dxa"/>
          </w:tcPr>
          <w:p w14:paraId="1C697A35" w14:textId="77777777" w:rsidR="009F34F1" w:rsidRDefault="009F34F1" w:rsidP="00A63DA0"/>
        </w:tc>
      </w:tr>
    </w:tbl>
    <w:p w14:paraId="35DD75DD" w14:textId="17F438AC" w:rsidR="009F34F1" w:rsidRDefault="009F34F1" w:rsidP="00855445"/>
    <w:p w14:paraId="15A65499" w14:textId="55B84444" w:rsidR="003763CD" w:rsidRPr="009F34F1" w:rsidRDefault="003763CD" w:rsidP="003763CD">
      <w:pPr>
        <w:rPr>
          <w:b/>
          <w:i/>
          <w:color w:val="2F5496" w:themeColor="accent5" w:themeShade="BF"/>
        </w:rPr>
      </w:pPr>
      <w:r w:rsidRPr="003763CD">
        <w:rPr>
          <w:b/>
          <w:i/>
          <w:color w:val="2F5496" w:themeColor="accent5" w:themeShade="BF"/>
        </w:rPr>
        <w:t>3G/4G Grant Participation Plan</w:t>
      </w:r>
      <w:r>
        <w:rPr>
          <w:b/>
          <w:i/>
          <w:color w:val="2F5496" w:themeColor="accent5" w:themeShade="BF"/>
        </w:rPr>
        <w:t xml:space="preserve"> - Kelsey</w:t>
      </w:r>
    </w:p>
    <w:tbl>
      <w:tblPr>
        <w:tblStyle w:val="TableGrid"/>
        <w:tblW w:w="0" w:type="auto"/>
        <w:tblLook w:val="04A0" w:firstRow="1" w:lastRow="0" w:firstColumn="1" w:lastColumn="0" w:noHBand="0" w:noVBand="1"/>
      </w:tblPr>
      <w:tblGrid>
        <w:gridCol w:w="5755"/>
        <w:gridCol w:w="2160"/>
        <w:gridCol w:w="1435"/>
      </w:tblGrid>
      <w:tr w:rsidR="003763CD" w14:paraId="39CD1340" w14:textId="77777777" w:rsidTr="000F3794">
        <w:tc>
          <w:tcPr>
            <w:tcW w:w="9350" w:type="dxa"/>
            <w:gridSpan w:val="3"/>
            <w:shd w:val="clear" w:color="auto" w:fill="E7E6E6" w:themeFill="background2"/>
          </w:tcPr>
          <w:p w14:paraId="29082DAD" w14:textId="77777777" w:rsidR="003763CD" w:rsidRDefault="003763CD" w:rsidP="000F3794">
            <w:r>
              <w:t>Discussion</w:t>
            </w:r>
          </w:p>
        </w:tc>
      </w:tr>
      <w:tr w:rsidR="003763CD" w14:paraId="3AEEB436" w14:textId="77777777" w:rsidTr="000F3794">
        <w:tc>
          <w:tcPr>
            <w:tcW w:w="9350" w:type="dxa"/>
            <w:gridSpan w:val="3"/>
          </w:tcPr>
          <w:p w14:paraId="227E691A" w14:textId="77777777" w:rsidR="003763CD" w:rsidRPr="00483E5B" w:rsidRDefault="003763CD" w:rsidP="000F3794">
            <w:r w:rsidRPr="00483E5B">
              <w:t xml:space="preserve"> Family Member Grant Programs</w:t>
            </w:r>
          </w:p>
          <w:p w14:paraId="66CB2729" w14:textId="77777777" w:rsidR="002B63BF" w:rsidRPr="00483E5B" w:rsidRDefault="002B63BF" w:rsidP="002B63BF">
            <w:pPr>
              <w:pStyle w:val="ListParagraph"/>
              <w:numPr>
                <w:ilvl w:val="0"/>
                <w:numId w:val="14"/>
              </w:numPr>
            </w:pPr>
            <w:r w:rsidRPr="00483E5B">
              <w:t>List will be sent with everyone’s assigned family members with what grant(s) they are eligible for</w:t>
            </w:r>
          </w:p>
          <w:p w14:paraId="366FC6D2" w14:textId="77777777" w:rsidR="002B63BF" w:rsidRPr="00483E5B" w:rsidRDefault="002B63BF" w:rsidP="002B63BF">
            <w:pPr>
              <w:pStyle w:val="ListParagraph"/>
              <w:numPr>
                <w:ilvl w:val="0"/>
                <w:numId w:val="14"/>
              </w:numPr>
            </w:pPr>
            <w:r w:rsidRPr="00483E5B">
              <w:t>Trying to get more people to participate in Family Participation grant – first deadline May 1</w:t>
            </w:r>
            <w:r w:rsidRPr="00483E5B">
              <w:rPr>
                <w:vertAlign w:val="superscript"/>
              </w:rPr>
              <w:t>st</w:t>
            </w:r>
          </w:p>
          <w:p w14:paraId="0B684A15" w14:textId="594D3F7A" w:rsidR="002B63BF" w:rsidRPr="00483E5B" w:rsidRDefault="002B63BF" w:rsidP="002B63BF">
            <w:pPr>
              <w:pStyle w:val="ListParagraph"/>
              <w:numPr>
                <w:ilvl w:val="0"/>
                <w:numId w:val="14"/>
              </w:numPr>
            </w:pPr>
            <w:r w:rsidRPr="00483E5B">
              <w:t>Asking to have NGAB members to have (1) grant done prior to July</w:t>
            </w:r>
          </w:p>
        </w:tc>
      </w:tr>
      <w:tr w:rsidR="003763CD" w14:paraId="5A3F5621" w14:textId="77777777" w:rsidTr="000F3794">
        <w:tc>
          <w:tcPr>
            <w:tcW w:w="9350" w:type="dxa"/>
            <w:gridSpan w:val="3"/>
            <w:shd w:val="clear" w:color="auto" w:fill="E7E6E6" w:themeFill="background2"/>
          </w:tcPr>
          <w:p w14:paraId="72845860" w14:textId="77777777" w:rsidR="003763CD" w:rsidRDefault="003763CD" w:rsidP="000F3794">
            <w:r>
              <w:lastRenderedPageBreak/>
              <w:t>Conclusions</w:t>
            </w:r>
          </w:p>
        </w:tc>
      </w:tr>
      <w:tr w:rsidR="003763CD" w14:paraId="619866AA" w14:textId="77777777" w:rsidTr="000F3794">
        <w:tc>
          <w:tcPr>
            <w:tcW w:w="9350" w:type="dxa"/>
            <w:gridSpan w:val="3"/>
          </w:tcPr>
          <w:p w14:paraId="4AD8288C" w14:textId="77777777" w:rsidR="003763CD" w:rsidRDefault="003763CD" w:rsidP="000F3794"/>
        </w:tc>
      </w:tr>
      <w:tr w:rsidR="003763CD" w14:paraId="4473E5E9" w14:textId="77777777" w:rsidTr="000F3794">
        <w:tc>
          <w:tcPr>
            <w:tcW w:w="5755" w:type="dxa"/>
            <w:shd w:val="clear" w:color="auto" w:fill="E7E6E6" w:themeFill="background2"/>
          </w:tcPr>
          <w:p w14:paraId="2EA75F80" w14:textId="77777777" w:rsidR="003763CD" w:rsidRDefault="003763CD" w:rsidP="000F3794">
            <w:r>
              <w:t>Action Items</w:t>
            </w:r>
          </w:p>
        </w:tc>
        <w:tc>
          <w:tcPr>
            <w:tcW w:w="2160" w:type="dxa"/>
            <w:shd w:val="clear" w:color="auto" w:fill="E7E6E6" w:themeFill="background2"/>
          </w:tcPr>
          <w:p w14:paraId="66077FDF" w14:textId="77777777" w:rsidR="003763CD" w:rsidRDefault="003763CD" w:rsidP="000F3794">
            <w:r>
              <w:t>Person Responsible</w:t>
            </w:r>
          </w:p>
        </w:tc>
        <w:tc>
          <w:tcPr>
            <w:tcW w:w="1435" w:type="dxa"/>
            <w:shd w:val="clear" w:color="auto" w:fill="E7E6E6" w:themeFill="background2"/>
          </w:tcPr>
          <w:p w14:paraId="48C18E10" w14:textId="77777777" w:rsidR="003763CD" w:rsidRDefault="003763CD" w:rsidP="000F3794">
            <w:r>
              <w:t>Deadline</w:t>
            </w:r>
          </w:p>
        </w:tc>
      </w:tr>
      <w:tr w:rsidR="003763CD" w14:paraId="6C927C1B" w14:textId="77777777" w:rsidTr="000F3794">
        <w:tc>
          <w:tcPr>
            <w:tcW w:w="5755" w:type="dxa"/>
          </w:tcPr>
          <w:p w14:paraId="2D47FD47" w14:textId="77777777" w:rsidR="003763CD" w:rsidRDefault="003763CD" w:rsidP="000F3794">
            <w:pPr>
              <w:pStyle w:val="ListParagraph"/>
            </w:pPr>
          </w:p>
        </w:tc>
        <w:tc>
          <w:tcPr>
            <w:tcW w:w="2160" w:type="dxa"/>
          </w:tcPr>
          <w:p w14:paraId="3DCC5A45" w14:textId="77777777" w:rsidR="003763CD" w:rsidRDefault="003763CD" w:rsidP="000F3794"/>
        </w:tc>
        <w:tc>
          <w:tcPr>
            <w:tcW w:w="1435" w:type="dxa"/>
          </w:tcPr>
          <w:p w14:paraId="63AFDBDC" w14:textId="77777777" w:rsidR="003763CD" w:rsidRDefault="003763CD" w:rsidP="000F3794"/>
        </w:tc>
      </w:tr>
    </w:tbl>
    <w:p w14:paraId="4AB01B4F" w14:textId="77777777" w:rsidR="003763CD" w:rsidRPr="00855445" w:rsidRDefault="003763CD" w:rsidP="003763CD"/>
    <w:p w14:paraId="61147725" w14:textId="7DF56840" w:rsidR="003763CD" w:rsidRPr="009F34F1" w:rsidRDefault="003763CD" w:rsidP="003763CD">
      <w:pPr>
        <w:rPr>
          <w:b/>
          <w:i/>
          <w:color w:val="2F5496" w:themeColor="accent5" w:themeShade="BF"/>
        </w:rPr>
      </w:pPr>
      <w:r w:rsidRPr="003763CD">
        <w:rPr>
          <w:b/>
          <w:i/>
          <w:color w:val="2F5496" w:themeColor="accent5" w:themeShade="BF"/>
        </w:rPr>
        <w:t>New TFF Portal</w:t>
      </w:r>
      <w:r>
        <w:rPr>
          <w:b/>
          <w:i/>
          <w:color w:val="2F5496" w:themeColor="accent5" w:themeShade="BF"/>
        </w:rPr>
        <w:t xml:space="preserve"> - Angie</w:t>
      </w:r>
    </w:p>
    <w:tbl>
      <w:tblPr>
        <w:tblStyle w:val="TableGrid"/>
        <w:tblW w:w="0" w:type="auto"/>
        <w:tblLook w:val="04A0" w:firstRow="1" w:lastRow="0" w:firstColumn="1" w:lastColumn="0" w:noHBand="0" w:noVBand="1"/>
      </w:tblPr>
      <w:tblGrid>
        <w:gridCol w:w="5755"/>
        <w:gridCol w:w="2160"/>
        <w:gridCol w:w="1435"/>
      </w:tblGrid>
      <w:tr w:rsidR="003763CD" w14:paraId="4C3D3E78" w14:textId="77777777" w:rsidTr="000F3794">
        <w:tc>
          <w:tcPr>
            <w:tcW w:w="9350" w:type="dxa"/>
            <w:gridSpan w:val="3"/>
            <w:shd w:val="clear" w:color="auto" w:fill="E7E6E6" w:themeFill="background2"/>
          </w:tcPr>
          <w:p w14:paraId="692BB149" w14:textId="77777777" w:rsidR="003763CD" w:rsidRDefault="003763CD" w:rsidP="000F3794">
            <w:r>
              <w:t>Discussion</w:t>
            </w:r>
          </w:p>
        </w:tc>
      </w:tr>
      <w:tr w:rsidR="003763CD" w14:paraId="6142BB08" w14:textId="77777777" w:rsidTr="000F3794">
        <w:tc>
          <w:tcPr>
            <w:tcW w:w="9350" w:type="dxa"/>
            <w:gridSpan w:val="3"/>
          </w:tcPr>
          <w:p w14:paraId="0E000B6F" w14:textId="6CD2B7FA" w:rsidR="003763CD" w:rsidRPr="00483E5B" w:rsidRDefault="003763CD" w:rsidP="003763CD">
            <w:pPr>
              <w:numPr>
                <w:ilvl w:val="0"/>
                <w:numId w:val="12"/>
              </w:numPr>
            </w:pPr>
            <w:r w:rsidRPr="00483E5B">
              <w:t>Show members the new portal – walk them through quickly how to do a matching and next gen grant</w:t>
            </w:r>
          </w:p>
          <w:p w14:paraId="64927295" w14:textId="67F6042A" w:rsidR="003763CD" w:rsidRPr="00483E5B" w:rsidRDefault="003763CD" w:rsidP="00483E5B">
            <w:pPr>
              <w:numPr>
                <w:ilvl w:val="0"/>
                <w:numId w:val="12"/>
              </w:numPr>
              <w:rPr>
                <w:sz w:val="24"/>
                <w:szCs w:val="24"/>
              </w:rPr>
            </w:pPr>
            <w:r w:rsidRPr="003763CD">
              <w:t>Remind them of their login information</w:t>
            </w:r>
          </w:p>
        </w:tc>
      </w:tr>
      <w:tr w:rsidR="003763CD" w14:paraId="30118B6D" w14:textId="77777777" w:rsidTr="000F3794">
        <w:tc>
          <w:tcPr>
            <w:tcW w:w="9350" w:type="dxa"/>
            <w:gridSpan w:val="3"/>
            <w:shd w:val="clear" w:color="auto" w:fill="E7E6E6" w:themeFill="background2"/>
          </w:tcPr>
          <w:p w14:paraId="580E1A3D" w14:textId="77777777" w:rsidR="003763CD" w:rsidRDefault="003763CD" w:rsidP="000F3794">
            <w:r>
              <w:t>Conclusions</w:t>
            </w:r>
          </w:p>
        </w:tc>
      </w:tr>
      <w:tr w:rsidR="003763CD" w14:paraId="2BE0E0DC" w14:textId="77777777" w:rsidTr="000F3794">
        <w:tc>
          <w:tcPr>
            <w:tcW w:w="9350" w:type="dxa"/>
            <w:gridSpan w:val="3"/>
          </w:tcPr>
          <w:p w14:paraId="2C1E9257" w14:textId="77777777" w:rsidR="003763CD" w:rsidRDefault="003763CD" w:rsidP="000F3794"/>
        </w:tc>
      </w:tr>
      <w:tr w:rsidR="003763CD" w14:paraId="303490A6" w14:textId="77777777" w:rsidTr="000F3794">
        <w:tc>
          <w:tcPr>
            <w:tcW w:w="5755" w:type="dxa"/>
            <w:shd w:val="clear" w:color="auto" w:fill="E7E6E6" w:themeFill="background2"/>
          </w:tcPr>
          <w:p w14:paraId="6D1F15CF" w14:textId="77777777" w:rsidR="003763CD" w:rsidRDefault="003763CD" w:rsidP="000F3794">
            <w:r>
              <w:t>Action Items</w:t>
            </w:r>
          </w:p>
        </w:tc>
        <w:tc>
          <w:tcPr>
            <w:tcW w:w="2160" w:type="dxa"/>
            <w:shd w:val="clear" w:color="auto" w:fill="E7E6E6" w:themeFill="background2"/>
          </w:tcPr>
          <w:p w14:paraId="5C94A7C0" w14:textId="77777777" w:rsidR="003763CD" w:rsidRDefault="003763CD" w:rsidP="000F3794">
            <w:r>
              <w:t>Person Responsible</w:t>
            </w:r>
          </w:p>
        </w:tc>
        <w:tc>
          <w:tcPr>
            <w:tcW w:w="1435" w:type="dxa"/>
            <w:shd w:val="clear" w:color="auto" w:fill="E7E6E6" w:themeFill="background2"/>
          </w:tcPr>
          <w:p w14:paraId="4DF44CD6" w14:textId="77777777" w:rsidR="003763CD" w:rsidRDefault="003763CD" w:rsidP="000F3794">
            <w:r>
              <w:t>Deadline</w:t>
            </w:r>
          </w:p>
        </w:tc>
      </w:tr>
      <w:tr w:rsidR="003763CD" w14:paraId="74EF7DBB" w14:textId="77777777" w:rsidTr="000F3794">
        <w:tc>
          <w:tcPr>
            <w:tcW w:w="5755" w:type="dxa"/>
          </w:tcPr>
          <w:p w14:paraId="0B069F42" w14:textId="6983D2AE" w:rsidR="00483E5B" w:rsidRPr="00483E5B" w:rsidRDefault="00483E5B" w:rsidP="00483E5B">
            <w:pPr>
              <w:pStyle w:val="ListParagraph"/>
              <w:numPr>
                <w:ilvl w:val="0"/>
                <w:numId w:val="15"/>
              </w:numPr>
            </w:pPr>
            <w:r w:rsidRPr="00483E5B">
              <w:t>Please login to the new portal if you have not already by our next meeting</w:t>
            </w:r>
          </w:p>
          <w:p w14:paraId="6B9E0126" w14:textId="3026C68A" w:rsidR="00483E5B" w:rsidRDefault="00483E5B" w:rsidP="00483E5B">
            <w:pPr>
              <w:pStyle w:val="ListParagraph"/>
              <w:numPr>
                <w:ilvl w:val="0"/>
                <w:numId w:val="15"/>
              </w:numPr>
            </w:pPr>
            <w:r w:rsidRPr="00483E5B">
              <w:t xml:space="preserve">Get at least one of your grants completed </w:t>
            </w:r>
          </w:p>
        </w:tc>
        <w:tc>
          <w:tcPr>
            <w:tcW w:w="2160" w:type="dxa"/>
          </w:tcPr>
          <w:p w14:paraId="279F0EA2" w14:textId="77777777" w:rsidR="003763CD" w:rsidRDefault="003763CD" w:rsidP="000F3794"/>
        </w:tc>
        <w:tc>
          <w:tcPr>
            <w:tcW w:w="1435" w:type="dxa"/>
          </w:tcPr>
          <w:p w14:paraId="34EBC612" w14:textId="6EDB4428" w:rsidR="00483E5B" w:rsidRPr="00483E5B" w:rsidRDefault="00483E5B" w:rsidP="00483E5B">
            <w:r w:rsidRPr="00483E5B">
              <w:t>By next mtg</w:t>
            </w:r>
            <w:r w:rsidR="00E04C18">
              <w:t xml:space="preserve"> (March</w:t>
            </w:r>
            <w:r w:rsidR="008C4BEF">
              <w:t xml:space="preserve"> 10</w:t>
            </w:r>
            <w:r w:rsidR="00E04C18">
              <w:t>)</w:t>
            </w:r>
          </w:p>
          <w:p w14:paraId="1C013233" w14:textId="4868B39C" w:rsidR="00483E5B" w:rsidRDefault="00483E5B" w:rsidP="000F3794">
            <w:r w:rsidRPr="00483E5B">
              <w:t>By July 1st</w:t>
            </w:r>
          </w:p>
        </w:tc>
      </w:tr>
    </w:tbl>
    <w:p w14:paraId="22B75969" w14:textId="77777777" w:rsidR="003763CD" w:rsidRPr="00855445" w:rsidRDefault="003763CD" w:rsidP="003763CD"/>
    <w:p w14:paraId="6EEDC8F7" w14:textId="197D1B6B" w:rsidR="003763CD" w:rsidRPr="009F34F1" w:rsidRDefault="003763CD" w:rsidP="003763CD">
      <w:pPr>
        <w:rPr>
          <w:b/>
          <w:i/>
          <w:color w:val="2F5496" w:themeColor="accent5" w:themeShade="BF"/>
        </w:rPr>
      </w:pPr>
      <w:r>
        <w:rPr>
          <w:b/>
          <w:i/>
          <w:color w:val="2F5496" w:themeColor="accent5" w:themeShade="BF"/>
        </w:rPr>
        <w:t>Next Steps - Kelsey</w:t>
      </w:r>
    </w:p>
    <w:tbl>
      <w:tblPr>
        <w:tblStyle w:val="TableGrid"/>
        <w:tblW w:w="0" w:type="auto"/>
        <w:tblLook w:val="04A0" w:firstRow="1" w:lastRow="0" w:firstColumn="1" w:lastColumn="0" w:noHBand="0" w:noVBand="1"/>
      </w:tblPr>
      <w:tblGrid>
        <w:gridCol w:w="5755"/>
        <w:gridCol w:w="2160"/>
        <w:gridCol w:w="1435"/>
      </w:tblGrid>
      <w:tr w:rsidR="003763CD" w14:paraId="42424E5F" w14:textId="77777777" w:rsidTr="000F3794">
        <w:tc>
          <w:tcPr>
            <w:tcW w:w="9350" w:type="dxa"/>
            <w:gridSpan w:val="3"/>
            <w:shd w:val="clear" w:color="auto" w:fill="E7E6E6" w:themeFill="background2"/>
          </w:tcPr>
          <w:p w14:paraId="334391EF" w14:textId="77777777" w:rsidR="003763CD" w:rsidRDefault="003763CD" w:rsidP="000F3794">
            <w:r>
              <w:t>Discussion</w:t>
            </w:r>
          </w:p>
        </w:tc>
      </w:tr>
      <w:tr w:rsidR="003763CD" w14:paraId="265E98E9" w14:textId="77777777" w:rsidTr="000F3794">
        <w:tc>
          <w:tcPr>
            <w:tcW w:w="9350" w:type="dxa"/>
            <w:gridSpan w:val="3"/>
          </w:tcPr>
          <w:p w14:paraId="1F9ECAC7" w14:textId="496A5494" w:rsidR="003763CD" w:rsidRPr="008C4BEF" w:rsidRDefault="008C4BEF" w:rsidP="008C4BEF">
            <w:pPr>
              <w:pStyle w:val="ListParagraph"/>
              <w:numPr>
                <w:ilvl w:val="0"/>
                <w:numId w:val="16"/>
              </w:numPr>
            </w:pPr>
            <w:r w:rsidRPr="008C4BEF">
              <w:t>Look out for email from Kelsey with Value exercises survey (Due March 3)</w:t>
            </w:r>
          </w:p>
          <w:p w14:paraId="43576818" w14:textId="77777777" w:rsidR="008C4BEF" w:rsidRPr="008C4BEF" w:rsidRDefault="008C4BEF" w:rsidP="008C4BEF">
            <w:pPr>
              <w:pStyle w:val="ListParagraph"/>
              <w:numPr>
                <w:ilvl w:val="0"/>
                <w:numId w:val="16"/>
              </w:numPr>
              <w:rPr>
                <w:sz w:val="24"/>
                <w:szCs w:val="24"/>
              </w:rPr>
            </w:pPr>
            <w:r w:rsidRPr="008C4BEF">
              <w:t>Participation excel spreadsheet from. Kelsey – begin reaching out to people eligible for family impact grant &amp; family members with special deadlines</w:t>
            </w:r>
          </w:p>
          <w:p w14:paraId="04C57678" w14:textId="5B82C113" w:rsidR="008C4BEF" w:rsidRPr="008C4BEF" w:rsidRDefault="008C4BEF" w:rsidP="008C4BEF">
            <w:pPr>
              <w:pStyle w:val="ListParagraph"/>
              <w:numPr>
                <w:ilvl w:val="0"/>
                <w:numId w:val="16"/>
              </w:numPr>
              <w:rPr>
                <w:sz w:val="24"/>
                <w:szCs w:val="24"/>
              </w:rPr>
            </w:pPr>
            <w:r>
              <w:t>Angie to send another Doodle for mtg dates/times</w:t>
            </w:r>
          </w:p>
        </w:tc>
      </w:tr>
      <w:tr w:rsidR="003763CD" w14:paraId="6E1AF4BB" w14:textId="77777777" w:rsidTr="000F3794">
        <w:tc>
          <w:tcPr>
            <w:tcW w:w="9350" w:type="dxa"/>
            <w:gridSpan w:val="3"/>
            <w:shd w:val="clear" w:color="auto" w:fill="E7E6E6" w:themeFill="background2"/>
          </w:tcPr>
          <w:p w14:paraId="161CE8C8" w14:textId="77777777" w:rsidR="003763CD" w:rsidRDefault="003763CD" w:rsidP="000F3794">
            <w:r>
              <w:t>Conclusions</w:t>
            </w:r>
          </w:p>
        </w:tc>
      </w:tr>
      <w:tr w:rsidR="003763CD" w14:paraId="70CCA4D7" w14:textId="77777777" w:rsidTr="000F3794">
        <w:tc>
          <w:tcPr>
            <w:tcW w:w="9350" w:type="dxa"/>
            <w:gridSpan w:val="3"/>
          </w:tcPr>
          <w:p w14:paraId="1B2B8CFE" w14:textId="77777777" w:rsidR="003763CD" w:rsidRDefault="003763CD" w:rsidP="000F3794"/>
        </w:tc>
      </w:tr>
      <w:tr w:rsidR="003763CD" w14:paraId="02F1E332" w14:textId="77777777" w:rsidTr="000F3794">
        <w:tc>
          <w:tcPr>
            <w:tcW w:w="5755" w:type="dxa"/>
            <w:shd w:val="clear" w:color="auto" w:fill="E7E6E6" w:themeFill="background2"/>
          </w:tcPr>
          <w:p w14:paraId="75DCD1A0" w14:textId="77777777" w:rsidR="003763CD" w:rsidRDefault="003763CD" w:rsidP="000F3794">
            <w:r>
              <w:t>Action Items</w:t>
            </w:r>
          </w:p>
        </w:tc>
        <w:tc>
          <w:tcPr>
            <w:tcW w:w="2160" w:type="dxa"/>
            <w:shd w:val="clear" w:color="auto" w:fill="E7E6E6" w:themeFill="background2"/>
          </w:tcPr>
          <w:p w14:paraId="3362DB57" w14:textId="77777777" w:rsidR="003763CD" w:rsidRDefault="003763CD" w:rsidP="000F3794">
            <w:r>
              <w:t>Person Responsible</w:t>
            </w:r>
          </w:p>
        </w:tc>
        <w:tc>
          <w:tcPr>
            <w:tcW w:w="1435" w:type="dxa"/>
            <w:shd w:val="clear" w:color="auto" w:fill="E7E6E6" w:themeFill="background2"/>
          </w:tcPr>
          <w:p w14:paraId="728567F4" w14:textId="77777777" w:rsidR="003763CD" w:rsidRDefault="003763CD" w:rsidP="000F3794">
            <w:r>
              <w:t>Deadline</w:t>
            </w:r>
          </w:p>
        </w:tc>
      </w:tr>
      <w:tr w:rsidR="003763CD" w14:paraId="108D2259" w14:textId="77777777" w:rsidTr="000F3794">
        <w:tc>
          <w:tcPr>
            <w:tcW w:w="5755" w:type="dxa"/>
          </w:tcPr>
          <w:p w14:paraId="14A5A9D7" w14:textId="77777777" w:rsidR="003763CD" w:rsidRDefault="003763CD" w:rsidP="000F3794">
            <w:pPr>
              <w:pStyle w:val="ListParagraph"/>
            </w:pPr>
          </w:p>
        </w:tc>
        <w:tc>
          <w:tcPr>
            <w:tcW w:w="2160" w:type="dxa"/>
          </w:tcPr>
          <w:p w14:paraId="32716B2F" w14:textId="77777777" w:rsidR="003763CD" w:rsidRDefault="003763CD" w:rsidP="000F3794"/>
        </w:tc>
        <w:tc>
          <w:tcPr>
            <w:tcW w:w="1435" w:type="dxa"/>
          </w:tcPr>
          <w:p w14:paraId="4429BEE5" w14:textId="77777777" w:rsidR="003763CD" w:rsidRDefault="003763CD" w:rsidP="000F3794"/>
        </w:tc>
      </w:tr>
    </w:tbl>
    <w:p w14:paraId="116B6AEE" w14:textId="77777777" w:rsidR="003763CD" w:rsidRPr="00855445" w:rsidRDefault="003763CD" w:rsidP="003763CD"/>
    <w:p w14:paraId="0F2EE8D1" w14:textId="77777777" w:rsidR="003763CD" w:rsidRPr="00855445" w:rsidRDefault="003763CD" w:rsidP="00855445"/>
    <w:sectPr w:rsidR="003763CD" w:rsidRPr="0085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B9"/>
    <w:multiLevelType w:val="hybridMultilevel"/>
    <w:tmpl w:val="32C4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6C3"/>
    <w:multiLevelType w:val="hybridMultilevel"/>
    <w:tmpl w:val="3A22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784B"/>
    <w:multiLevelType w:val="hybridMultilevel"/>
    <w:tmpl w:val="5E1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B7A83"/>
    <w:multiLevelType w:val="hybridMultilevel"/>
    <w:tmpl w:val="2352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2874"/>
    <w:multiLevelType w:val="hybridMultilevel"/>
    <w:tmpl w:val="0180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E2259"/>
    <w:multiLevelType w:val="hybridMultilevel"/>
    <w:tmpl w:val="B47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10FC0"/>
    <w:multiLevelType w:val="hybridMultilevel"/>
    <w:tmpl w:val="C41A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3B9"/>
    <w:multiLevelType w:val="hybridMultilevel"/>
    <w:tmpl w:val="EDE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0BE3"/>
    <w:multiLevelType w:val="hybridMultilevel"/>
    <w:tmpl w:val="694A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6872"/>
    <w:multiLevelType w:val="hybridMultilevel"/>
    <w:tmpl w:val="788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272B"/>
    <w:multiLevelType w:val="hybridMultilevel"/>
    <w:tmpl w:val="CB1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F3CAE"/>
    <w:multiLevelType w:val="hybridMultilevel"/>
    <w:tmpl w:val="40E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331FA"/>
    <w:multiLevelType w:val="hybridMultilevel"/>
    <w:tmpl w:val="F8F8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401F"/>
    <w:multiLevelType w:val="hybridMultilevel"/>
    <w:tmpl w:val="192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D206A"/>
    <w:multiLevelType w:val="hybridMultilevel"/>
    <w:tmpl w:val="4EC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A169F"/>
    <w:multiLevelType w:val="hybridMultilevel"/>
    <w:tmpl w:val="026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5"/>
  </w:num>
  <w:num w:numId="5">
    <w:abstractNumId w:val="1"/>
  </w:num>
  <w:num w:numId="6">
    <w:abstractNumId w:val="8"/>
  </w:num>
  <w:num w:numId="7">
    <w:abstractNumId w:val="12"/>
  </w:num>
  <w:num w:numId="8">
    <w:abstractNumId w:val="4"/>
  </w:num>
  <w:num w:numId="9">
    <w:abstractNumId w:val="6"/>
  </w:num>
  <w:num w:numId="10">
    <w:abstractNumId w:val="14"/>
  </w:num>
  <w:num w:numId="11">
    <w:abstractNumId w:val="7"/>
  </w:num>
  <w:num w:numId="12">
    <w:abstractNumId w:val="2"/>
  </w:num>
  <w:num w:numId="13">
    <w:abstractNumId w:val="13"/>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45"/>
    <w:rsid w:val="000765E7"/>
    <w:rsid w:val="00086C46"/>
    <w:rsid w:val="0009017C"/>
    <w:rsid w:val="00093ADF"/>
    <w:rsid w:val="000F48DF"/>
    <w:rsid w:val="00104530"/>
    <w:rsid w:val="00176231"/>
    <w:rsid w:val="002B63BF"/>
    <w:rsid w:val="002C7730"/>
    <w:rsid w:val="00361F29"/>
    <w:rsid w:val="003763CD"/>
    <w:rsid w:val="003C4FEC"/>
    <w:rsid w:val="00483E5B"/>
    <w:rsid w:val="005C46B9"/>
    <w:rsid w:val="005E5DB5"/>
    <w:rsid w:val="0060727B"/>
    <w:rsid w:val="006C34D4"/>
    <w:rsid w:val="00777939"/>
    <w:rsid w:val="007F63FE"/>
    <w:rsid w:val="00855445"/>
    <w:rsid w:val="008C4BEF"/>
    <w:rsid w:val="009B2CF8"/>
    <w:rsid w:val="009F34F1"/>
    <w:rsid w:val="00A1444E"/>
    <w:rsid w:val="00A301D7"/>
    <w:rsid w:val="00AA2AAE"/>
    <w:rsid w:val="00B669CA"/>
    <w:rsid w:val="00BB3039"/>
    <w:rsid w:val="00BD1046"/>
    <w:rsid w:val="00C61B46"/>
    <w:rsid w:val="00E04C18"/>
    <w:rsid w:val="00F37A63"/>
    <w:rsid w:val="00F5217B"/>
    <w:rsid w:val="00F7596E"/>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6787"/>
  <w15:chartTrackingRefBased/>
  <w15:docId w15:val="{B3FE12E8-B9CE-41F8-AF75-98E3311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85544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8554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F34F1"/>
    <w:pPr>
      <w:spacing w:after="0" w:line="240" w:lineRule="auto"/>
    </w:pPr>
    <w:rPr>
      <w:rFonts w:ascii="Calibri" w:eastAsia="Calibri" w:hAnsi="Calibri" w:cs="Times New Roman"/>
    </w:rPr>
  </w:style>
  <w:style w:type="paragraph" w:styleId="ListParagraph">
    <w:name w:val="List Paragraph"/>
    <w:basedOn w:val="Normal"/>
    <w:uiPriority w:val="34"/>
    <w:qFormat/>
    <w:rsid w:val="009F34F1"/>
    <w:pPr>
      <w:spacing w:after="0" w:line="240" w:lineRule="auto"/>
      <w:ind w:left="720"/>
      <w:contextualSpacing/>
    </w:pPr>
  </w:style>
  <w:style w:type="character" w:styleId="Hyperlink">
    <w:name w:val="Hyperlink"/>
    <w:basedOn w:val="DefaultParagraphFont"/>
    <w:uiPriority w:val="99"/>
    <w:semiHidden/>
    <w:unhideWhenUsed/>
    <w:rsid w:val="00A14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D746F2E5A6D48A2A7421875F4D73E" ma:contentTypeVersion="13" ma:contentTypeDescription="Create a new document." ma:contentTypeScope="" ma:versionID="231c2ad96d5ee2e407d991fdc5ca8500">
  <xsd:schema xmlns:xsd="http://www.w3.org/2001/XMLSchema" xmlns:xs="http://www.w3.org/2001/XMLSchema" xmlns:p="http://schemas.microsoft.com/office/2006/metadata/properties" xmlns:ns3="048340b5-020a-4716-ae20-ce3d2fd4f11d" xmlns:ns4="5be40fed-32d5-4347-b518-e300cd7516bd" targetNamespace="http://schemas.microsoft.com/office/2006/metadata/properties" ma:root="true" ma:fieldsID="6753455955779a30b5d9333f1aba31ff" ns3:_="" ns4:_="">
    <xsd:import namespace="048340b5-020a-4716-ae20-ce3d2fd4f11d"/>
    <xsd:import namespace="5be40fed-32d5-4347-b518-e300cd7516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340b5-020a-4716-ae20-ce3d2fd4f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40fed-32d5-4347-b518-e300cd7516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126F0-FF80-4F4B-AE8C-0A8D8844A791}">
  <ds:schemaRefs>
    <ds:schemaRef ds:uri="048340b5-020a-4716-ae20-ce3d2fd4f11d"/>
    <ds:schemaRef ds:uri="http://purl.org/dc/terms/"/>
    <ds:schemaRef ds:uri="http://schemas.openxmlformats.org/package/2006/metadata/core-properties"/>
    <ds:schemaRef ds:uri="http://purl.org/dc/dcmitype/"/>
    <ds:schemaRef ds:uri="http://schemas.microsoft.com/office/infopath/2007/PartnerControls"/>
    <ds:schemaRef ds:uri="5be40fed-32d5-4347-b518-e300cd7516bd"/>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EAB182-0376-4DE4-8C4F-A4CC35556103}">
  <ds:schemaRefs>
    <ds:schemaRef ds:uri="http://schemas.microsoft.com/sharepoint/v3/contenttype/forms"/>
  </ds:schemaRefs>
</ds:datastoreItem>
</file>

<file path=customXml/itemProps3.xml><?xml version="1.0" encoding="utf-8"?>
<ds:datastoreItem xmlns:ds="http://schemas.openxmlformats.org/officeDocument/2006/customXml" ds:itemID="{F70BA9CA-D54F-4892-99AC-6437B95BB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340b5-020a-4716-ae20-ce3d2fd4f11d"/>
    <ds:schemaRef ds:uri="5be40fed-32d5-4347-b518-e300cd751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Schlater</dc:creator>
  <cp:keywords/>
  <dc:description/>
  <cp:lastModifiedBy>Kim Bielik</cp:lastModifiedBy>
  <cp:revision>2</cp:revision>
  <dcterms:created xsi:type="dcterms:W3CDTF">2021-02-22T20:47:00Z</dcterms:created>
  <dcterms:modified xsi:type="dcterms:W3CDTF">2021-02-22T20:47:00Z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657721605</vt:i4>
  </property>
  <property fmtid="{D5CDD505-2E9C-101B-9397-08002B2CF9AE}" pid="3" name="_NewReviewCycle">
    <vt:lpwstr/>
  </property>
  <property fmtid="{D5CDD505-2E9C-101B-9397-08002B2CF9AE}" pid="4" name="_EmailSubject">
    <vt:lpwstr>NGAB Minutes</vt:lpwstr>
  </property>
  <property fmtid="{D5CDD505-2E9C-101B-9397-08002B2CF9AE}" pid="5" name="_AuthorEmail">
    <vt:lpwstr>angie.schlater@TracyFoundation.org</vt:lpwstr>
  </property>
  <property fmtid="{D5CDD505-2E9C-101B-9397-08002B2CF9AE}" pid="6" name="_AuthorEmailDisplayName">
    <vt:lpwstr>Angie Schlater</vt:lpwstr>
  </property>
  <property fmtid="{D5CDD505-2E9C-101B-9397-08002B2CF9AE}" pid="7" name="ContentTypeId">
    <vt:lpwstr>0x010100B3FD746F2E5A6D48A2A7421875F4D73E</vt:lpwstr>
  </property>
  <property fmtid="{D5CDD505-2E9C-101B-9397-08002B2CF9AE}" pid="8" name="_PreviousAdHocReviewCycleID">
    <vt:i4>15178528</vt:i4>
  </property>
  <property fmtid="{D5CDD505-2E9C-101B-9397-08002B2CF9AE}" pid="9" name="_ReviewingToolsShownOnce">
    <vt:lpwstr/>
  </property>
</Properties>
</file>