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6E54" w14:textId="03879554" w:rsidR="00C10289" w:rsidRDefault="00B669CA" w:rsidP="00B669CA">
      <w:pPr>
        <w:spacing w:after="0"/>
        <w:jc w:val="center"/>
        <w:rPr>
          <w:b/>
          <w:u w:val="single"/>
        </w:rPr>
      </w:pPr>
      <w:r w:rsidRPr="00B669CA">
        <w:rPr>
          <w:b/>
          <w:u w:val="single"/>
        </w:rPr>
        <w:t>Next Generation Advisory Board</w:t>
      </w:r>
      <w:r w:rsidR="00FF6400">
        <w:rPr>
          <w:b/>
          <w:u w:val="single"/>
        </w:rPr>
        <w:t xml:space="preserve"> Minutes</w:t>
      </w:r>
    </w:p>
    <w:p w14:paraId="03786A2C" w14:textId="77777777" w:rsidR="00B669CA" w:rsidRDefault="00B669CA" w:rsidP="00B669CA">
      <w:pPr>
        <w:spacing w:after="0"/>
        <w:jc w:val="center"/>
        <w:rPr>
          <w:b/>
          <w:u w:val="single"/>
        </w:rPr>
      </w:pPr>
    </w:p>
    <w:p w14:paraId="0F4D75F1" w14:textId="51CD8F64" w:rsidR="00855445" w:rsidRDefault="00855445" w:rsidP="00855445">
      <w:r w:rsidRPr="009F34F1">
        <w:rPr>
          <w:u w:val="single"/>
        </w:rPr>
        <w:t>MINUTES</w:t>
      </w:r>
      <w:r w:rsidR="009F34F1">
        <w:rPr>
          <w:u w:val="single"/>
        </w:rPr>
        <w:t>:</w:t>
      </w:r>
      <w:r>
        <w:tab/>
        <w:t>DATE:</w:t>
      </w:r>
      <w:r w:rsidR="00FF6400">
        <w:tab/>
      </w:r>
      <w:r w:rsidR="00B669CA">
        <w:t xml:space="preserve">Wednesday, </w:t>
      </w:r>
      <w:r w:rsidR="004739AF">
        <w:t>March 10</w:t>
      </w:r>
      <w:r w:rsidR="00B669CA">
        <w:t>, 2021</w:t>
      </w:r>
      <w:r w:rsidR="00FF6400">
        <w:tab/>
      </w:r>
      <w:r w:rsidR="00FF6400">
        <w:tab/>
      </w:r>
      <w:r>
        <w:tab/>
        <w:t xml:space="preserve">LOCATION: </w:t>
      </w:r>
      <w:r w:rsidR="00FF6400">
        <w:t>Zoom</w:t>
      </w:r>
    </w:p>
    <w:p w14:paraId="29B267D5" w14:textId="7838132F" w:rsidR="00855445" w:rsidRDefault="00855445" w:rsidP="00855445">
      <w:r>
        <w:tab/>
      </w:r>
      <w:r>
        <w:tab/>
        <w:t xml:space="preserve">TIME: </w:t>
      </w:r>
      <w:r w:rsidR="00B669CA">
        <w:t xml:space="preserve"> 7-8 PM CST</w:t>
      </w:r>
    </w:p>
    <w:p w14:paraId="3C462295" w14:textId="77777777" w:rsidR="00855445" w:rsidRDefault="00855445" w:rsidP="00855445"/>
    <w:tbl>
      <w:tblPr>
        <w:tblStyle w:val="TableGridLight"/>
        <w:tblW w:w="0" w:type="auto"/>
        <w:tblLook w:val="0000" w:firstRow="0" w:lastRow="0" w:firstColumn="0" w:lastColumn="0" w:noHBand="0" w:noVBand="0"/>
      </w:tblPr>
      <w:tblGrid>
        <w:gridCol w:w="1885"/>
        <w:gridCol w:w="7465"/>
      </w:tblGrid>
      <w:tr w:rsidR="00855445" w14:paraId="5F1EE7CA" w14:textId="77777777" w:rsidTr="00855445">
        <w:tc>
          <w:tcPr>
            <w:tcW w:w="1885" w:type="dxa"/>
            <w:shd w:val="clear" w:color="auto" w:fill="E7E6E6" w:themeFill="background2"/>
          </w:tcPr>
          <w:p w14:paraId="69A97D8D" w14:textId="77777777" w:rsidR="00855445" w:rsidRDefault="00855445" w:rsidP="00855445">
            <w:r>
              <w:t>ATTENDEES</w:t>
            </w:r>
          </w:p>
        </w:tc>
        <w:tc>
          <w:tcPr>
            <w:tcW w:w="7465" w:type="dxa"/>
          </w:tcPr>
          <w:p w14:paraId="264278BE" w14:textId="39244A2A" w:rsidR="00855445" w:rsidRDefault="00B669CA" w:rsidP="003C4FEC">
            <w:r>
              <w:t>Angie</w:t>
            </w:r>
            <w:r w:rsidR="007F63FE">
              <w:t>, Jake Schlater, Ari, Kelsey Cope, Kelsey Tracy, Natalie</w:t>
            </w:r>
          </w:p>
        </w:tc>
      </w:tr>
      <w:tr w:rsidR="00855445" w14:paraId="4232A19A" w14:textId="77777777" w:rsidTr="00855445">
        <w:tc>
          <w:tcPr>
            <w:tcW w:w="1885" w:type="dxa"/>
            <w:shd w:val="clear" w:color="auto" w:fill="E7E6E6" w:themeFill="background2"/>
          </w:tcPr>
          <w:p w14:paraId="3FAF1742" w14:textId="77777777" w:rsidR="00855445" w:rsidRDefault="00855445" w:rsidP="00855445">
            <w:r>
              <w:t>ABSENT</w:t>
            </w:r>
          </w:p>
        </w:tc>
        <w:tc>
          <w:tcPr>
            <w:tcW w:w="7465" w:type="dxa"/>
          </w:tcPr>
          <w:p w14:paraId="3B1C27E0" w14:textId="5D1858CF" w:rsidR="00855445" w:rsidRDefault="000D7DB9" w:rsidP="00855445">
            <w:r>
              <w:t>Jake Schmidt</w:t>
            </w:r>
          </w:p>
        </w:tc>
      </w:tr>
      <w:tr w:rsidR="00855445" w14:paraId="7F29C17E" w14:textId="77777777" w:rsidTr="00855445">
        <w:tc>
          <w:tcPr>
            <w:tcW w:w="1885" w:type="dxa"/>
            <w:shd w:val="clear" w:color="auto" w:fill="E7E6E6" w:themeFill="background2"/>
          </w:tcPr>
          <w:p w14:paraId="2B6E79FF" w14:textId="77777777" w:rsidR="00855445" w:rsidRDefault="00855445" w:rsidP="00855445">
            <w:r>
              <w:t>MINUTES</w:t>
            </w:r>
          </w:p>
        </w:tc>
        <w:tc>
          <w:tcPr>
            <w:tcW w:w="7465" w:type="dxa"/>
          </w:tcPr>
          <w:p w14:paraId="484AF870" w14:textId="023AC250" w:rsidR="00855445" w:rsidRDefault="00B669CA" w:rsidP="00855445">
            <w:r>
              <w:t>Taken by Kelsey (Breathitt) Tracy</w:t>
            </w:r>
          </w:p>
        </w:tc>
      </w:tr>
    </w:tbl>
    <w:p w14:paraId="7FF0F2AF" w14:textId="77777777" w:rsidR="00855445" w:rsidRDefault="00855445" w:rsidP="00855445"/>
    <w:p w14:paraId="599B23C6" w14:textId="12528CA7" w:rsidR="009F34F1" w:rsidRPr="009F34F1" w:rsidRDefault="00A1444E" w:rsidP="00855445">
      <w:pPr>
        <w:rPr>
          <w:b/>
          <w:i/>
          <w:color w:val="2F5496" w:themeColor="accent5" w:themeShade="BF"/>
        </w:rPr>
      </w:pPr>
      <w:r w:rsidRPr="00A1444E">
        <w:rPr>
          <w:b/>
          <w:i/>
          <w:color w:val="2F5496" w:themeColor="accent5" w:themeShade="BF"/>
        </w:rPr>
        <w:t>Welcome</w:t>
      </w:r>
      <w:r>
        <w:rPr>
          <w:b/>
          <w:i/>
          <w:color w:val="2F5496" w:themeColor="accent5" w:themeShade="BF"/>
        </w:rPr>
        <w:t>– Kelsey</w:t>
      </w:r>
    </w:p>
    <w:tbl>
      <w:tblPr>
        <w:tblStyle w:val="TableGrid"/>
        <w:tblW w:w="0" w:type="auto"/>
        <w:tblLook w:val="04A0" w:firstRow="1" w:lastRow="0" w:firstColumn="1" w:lastColumn="0" w:noHBand="0" w:noVBand="1"/>
      </w:tblPr>
      <w:tblGrid>
        <w:gridCol w:w="5575"/>
        <w:gridCol w:w="2340"/>
        <w:gridCol w:w="1435"/>
      </w:tblGrid>
      <w:tr w:rsidR="009F34F1" w14:paraId="4E896EFD" w14:textId="77777777" w:rsidTr="009F34F1">
        <w:tc>
          <w:tcPr>
            <w:tcW w:w="9350" w:type="dxa"/>
            <w:gridSpan w:val="3"/>
            <w:shd w:val="clear" w:color="auto" w:fill="E7E6E6" w:themeFill="background2"/>
          </w:tcPr>
          <w:p w14:paraId="2FB85B0B" w14:textId="77777777" w:rsidR="009F34F1" w:rsidRDefault="009F34F1" w:rsidP="00855445">
            <w:r>
              <w:t>Discussion</w:t>
            </w:r>
          </w:p>
        </w:tc>
      </w:tr>
      <w:tr w:rsidR="009F34F1" w14:paraId="1F250F9B" w14:textId="77777777" w:rsidTr="003F0CB6">
        <w:tc>
          <w:tcPr>
            <w:tcW w:w="9350" w:type="dxa"/>
            <w:gridSpan w:val="3"/>
          </w:tcPr>
          <w:p w14:paraId="3B0DE55E" w14:textId="77777777" w:rsidR="009F34F1" w:rsidRDefault="009F34F1" w:rsidP="005E1FE4"/>
        </w:tc>
      </w:tr>
      <w:tr w:rsidR="009F34F1" w14:paraId="514945E2" w14:textId="77777777" w:rsidTr="009F34F1">
        <w:tc>
          <w:tcPr>
            <w:tcW w:w="9350" w:type="dxa"/>
            <w:gridSpan w:val="3"/>
            <w:shd w:val="clear" w:color="auto" w:fill="E7E6E6" w:themeFill="background2"/>
          </w:tcPr>
          <w:p w14:paraId="6BD47995" w14:textId="77777777" w:rsidR="009F34F1" w:rsidRDefault="009F34F1" w:rsidP="00855445">
            <w:r>
              <w:t>Conclusions</w:t>
            </w:r>
          </w:p>
        </w:tc>
      </w:tr>
      <w:tr w:rsidR="009F34F1" w14:paraId="5249BA83" w14:textId="77777777" w:rsidTr="00DB063D">
        <w:tc>
          <w:tcPr>
            <w:tcW w:w="9350" w:type="dxa"/>
            <w:gridSpan w:val="3"/>
          </w:tcPr>
          <w:p w14:paraId="030AD994" w14:textId="77777777" w:rsidR="009F34F1" w:rsidRDefault="009F34F1" w:rsidP="00855445"/>
        </w:tc>
      </w:tr>
      <w:tr w:rsidR="009F34F1" w14:paraId="65D8D9A6" w14:textId="77777777" w:rsidTr="000F48DF">
        <w:tc>
          <w:tcPr>
            <w:tcW w:w="5575" w:type="dxa"/>
            <w:shd w:val="clear" w:color="auto" w:fill="E7E6E6" w:themeFill="background2"/>
          </w:tcPr>
          <w:p w14:paraId="718512D3" w14:textId="77777777" w:rsidR="009F34F1" w:rsidRDefault="009F34F1" w:rsidP="00855445">
            <w:r>
              <w:t>Action Items</w:t>
            </w:r>
          </w:p>
        </w:tc>
        <w:tc>
          <w:tcPr>
            <w:tcW w:w="2340" w:type="dxa"/>
            <w:shd w:val="clear" w:color="auto" w:fill="E7E6E6" w:themeFill="background2"/>
          </w:tcPr>
          <w:p w14:paraId="19301454" w14:textId="77777777" w:rsidR="009F34F1" w:rsidRDefault="009F34F1" w:rsidP="00855445">
            <w:r>
              <w:t>Person Responsible</w:t>
            </w:r>
          </w:p>
        </w:tc>
        <w:tc>
          <w:tcPr>
            <w:tcW w:w="1435" w:type="dxa"/>
            <w:shd w:val="clear" w:color="auto" w:fill="E7E6E6" w:themeFill="background2"/>
          </w:tcPr>
          <w:p w14:paraId="64888EBD" w14:textId="77777777" w:rsidR="009F34F1" w:rsidRDefault="009F34F1" w:rsidP="00855445">
            <w:r>
              <w:t>Deadline</w:t>
            </w:r>
          </w:p>
        </w:tc>
      </w:tr>
      <w:tr w:rsidR="009F34F1" w14:paraId="0CB08E39" w14:textId="77777777" w:rsidTr="000F48DF">
        <w:tc>
          <w:tcPr>
            <w:tcW w:w="5575" w:type="dxa"/>
          </w:tcPr>
          <w:p w14:paraId="4B22B236" w14:textId="77777777" w:rsidR="000F48DF" w:rsidRDefault="000F48DF" w:rsidP="003C4FEC">
            <w:pPr>
              <w:pStyle w:val="ListParagraph"/>
            </w:pPr>
          </w:p>
        </w:tc>
        <w:tc>
          <w:tcPr>
            <w:tcW w:w="2340" w:type="dxa"/>
          </w:tcPr>
          <w:p w14:paraId="0D1B9398" w14:textId="77777777" w:rsidR="009F34F1" w:rsidRDefault="009F34F1" w:rsidP="00855445"/>
        </w:tc>
        <w:tc>
          <w:tcPr>
            <w:tcW w:w="1435" w:type="dxa"/>
          </w:tcPr>
          <w:p w14:paraId="75F9D6C1" w14:textId="77777777" w:rsidR="009F34F1" w:rsidRDefault="009F34F1" w:rsidP="00855445"/>
        </w:tc>
      </w:tr>
    </w:tbl>
    <w:p w14:paraId="6C4CC798" w14:textId="77777777" w:rsidR="00855445" w:rsidRDefault="00855445" w:rsidP="00855445"/>
    <w:p w14:paraId="18E75B47" w14:textId="5F4E272D" w:rsidR="00FF6400" w:rsidRPr="009F34F1" w:rsidRDefault="00AD6E54" w:rsidP="00FF6400">
      <w:pPr>
        <w:rPr>
          <w:b/>
          <w:i/>
          <w:color w:val="2F5496" w:themeColor="accent5" w:themeShade="BF"/>
        </w:rPr>
      </w:pPr>
      <w:r>
        <w:rPr>
          <w:b/>
          <w:i/>
          <w:color w:val="2F5496" w:themeColor="accent5" w:themeShade="BF"/>
        </w:rPr>
        <w:t>Cyber 1 Grants</w:t>
      </w:r>
      <w:r w:rsidR="00A1444E">
        <w:rPr>
          <w:b/>
          <w:i/>
          <w:color w:val="2F5496" w:themeColor="accent5" w:themeShade="BF"/>
        </w:rPr>
        <w:t xml:space="preserve"> -</w:t>
      </w:r>
      <w:r>
        <w:rPr>
          <w:b/>
          <w:i/>
          <w:color w:val="2F5496" w:themeColor="accent5" w:themeShade="BF"/>
        </w:rPr>
        <w:t xml:space="preserve"> Jake Schlater</w:t>
      </w:r>
    </w:p>
    <w:tbl>
      <w:tblPr>
        <w:tblStyle w:val="TableGrid"/>
        <w:tblW w:w="0" w:type="auto"/>
        <w:tblLook w:val="04A0" w:firstRow="1" w:lastRow="0" w:firstColumn="1" w:lastColumn="0" w:noHBand="0" w:noVBand="1"/>
      </w:tblPr>
      <w:tblGrid>
        <w:gridCol w:w="4945"/>
        <w:gridCol w:w="2520"/>
        <w:gridCol w:w="1885"/>
      </w:tblGrid>
      <w:tr w:rsidR="009F34F1" w14:paraId="66203631" w14:textId="77777777" w:rsidTr="00A63DA0">
        <w:tc>
          <w:tcPr>
            <w:tcW w:w="9350" w:type="dxa"/>
            <w:gridSpan w:val="3"/>
            <w:shd w:val="clear" w:color="auto" w:fill="E7E6E6" w:themeFill="background2"/>
          </w:tcPr>
          <w:p w14:paraId="72A95B4B" w14:textId="77777777" w:rsidR="009F34F1" w:rsidRDefault="009F34F1" w:rsidP="00A63DA0">
            <w:r>
              <w:t>Discussion</w:t>
            </w:r>
          </w:p>
        </w:tc>
      </w:tr>
      <w:tr w:rsidR="009F34F1" w14:paraId="0055598F" w14:textId="77777777" w:rsidTr="00A63DA0">
        <w:tc>
          <w:tcPr>
            <w:tcW w:w="9350" w:type="dxa"/>
            <w:gridSpan w:val="3"/>
          </w:tcPr>
          <w:p w14:paraId="1CF9B50B" w14:textId="77777777" w:rsidR="00B1367E" w:rsidRPr="00B1367E" w:rsidRDefault="00B1367E" w:rsidP="00B1367E">
            <w:pPr>
              <w:pStyle w:val="NoSpacing"/>
              <w:numPr>
                <w:ilvl w:val="0"/>
                <w:numId w:val="20"/>
              </w:numPr>
            </w:pPr>
            <w:r w:rsidRPr="00B1367E">
              <w:t>Clayton Public Library District - $5,000</w:t>
            </w:r>
          </w:p>
          <w:p w14:paraId="32A32ABB" w14:textId="77777777" w:rsidR="00B1367E" w:rsidRPr="00B1367E" w:rsidRDefault="00B1367E" w:rsidP="00B1367E">
            <w:pPr>
              <w:pStyle w:val="NoSpacing"/>
              <w:numPr>
                <w:ilvl w:val="1"/>
                <w:numId w:val="20"/>
              </w:numPr>
            </w:pPr>
            <w:r w:rsidRPr="00B1367E">
              <w:rPr>
                <w:b/>
              </w:rPr>
              <w:t>Summary of Request</w:t>
            </w:r>
            <w:r w:rsidRPr="00B1367E">
              <w:t>:  The Clayton Library is requesting $5,000 to buy a wide variety of educational toys for their children’s library. They plan to purchase several different kinds of toys: an assortment of blocks, puppets, and puzzles. They also plan to purchase toy storage for their children’s department to further learning through play in that area. With any leftover funds, they plan to buy art supplies and program incentives, which will increase learning by play and encourage program attendance. The library is the only indoor space in the community with a place where children can play.</w:t>
            </w:r>
          </w:p>
          <w:p w14:paraId="38AB2991" w14:textId="1488CE26" w:rsidR="00B1367E" w:rsidRPr="00B1367E" w:rsidRDefault="00B1367E" w:rsidP="00B1367E">
            <w:pPr>
              <w:pStyle w:val="NoSpacing"/>
              <w:numPr>
                <w:ilvl w:val="1"/>
                <w:numId w:val="20"/>
              </w:numPr>
            </w:pPr>
            <w:r w:rsidRPr="00B1367E">
              <w:rPr>
                <w:b/>
              </w:rPr>
              <w:t>Discussion and/or Questions</w:t>
            </w:r>
            <w:r w:rsidRPr="00B1367E">
              <w:t>:</w:t>
            </w:r>
            <w:r w:rsidR="002A4E2D">
              <w:t xml:space="preserve"> $5k seems like a lot for toys; however, seems as if funds are dispersed elsewhere. 5-8 children attendance voiced as a concern. </w:t>
            </w:r>
          </w:p>
          <w:p w14:paraId="19666D28" w14:textId="3806664D" w:rsidR="00B1367E" w:rsidRPr="00B1367E" w:rsidRDefault="00B1367E" w:rsidP="00B1367E">
            <w:pPr>
              <w:pStyle w:val="NoSpacing"/>
              <w:numPr>
                <w:ilvl w:val="1"/>
                <w:numId w:val="20"/>
              </w:numPr>
            </w:pPr>
            <w:r w:rsidRPr="00B1367E">
              <w:rPr>
                <w:b/>
              </w:rPr>
              <w:t>Committee Recommendation</w:t>
            </w:r>
            <w:r w:rsidRPr="00B1367E">
              <w:t>:</w:t>
            </w:r>
            <w:r w:rsidR="002A4E2D">
              <w:t xml:space="preserve"> Full funding across the board.</w:t>
            </w:r>
          </w:p>
          <w:p w14:paraId="097643F8" w14:textId="77777777" w:rsidR="00B1367E" w:rsidRPr="00B1367E" w:rsidRDefault="00B1367E" w:rsidP="00B1367E">
            <w:pPr>
              <w:pStyle w:val="NoSpacing"/>
              <w:numPr>
                <w:ilvl w:val="0"/>
                <w:numId w:val="20"/>
              </w:numPr>
            </w:pPr>
            <w:r w:rsidRPr="00B1367E">
              <w:t>Quincy Area Partnership for Unmet Needs - $5,000</w:t>
            </w:r>
          </w:p>
          <w:p w14:paraId="191A298F" w14:textId="77777777" w:rsidR="00B1367E" w:rsidRPr="00B1367E" w:rsidRDefault="00B1367E" w:rsidP="00B1367E">
            <w:pPr>
              <w:pStyle w:val="NoSpacing"/>
              <w:numPr>
                <w:ilvl w:val="1"/>
                <w:numId w:val="20"/>
              </w:numPr>
            </w:pPr>
            <w:r w:rsidRPr="00B1367E">
              <w:rPr>
                <w:b/>
              </w:rPr>
              <w:t>Summary of Request</w:t>
            </w:r>
            <w:r w:rsidRPr="00B1367E">
              <w:t>: Quincy Area Partnership for Unmet Needs is requesting $5,000 for their unmet needs general fund. This will bring additional unrestricted funding to the partnership, which will allow the committee to continue to intervene to help the less fortunate of Adams County and to provide stability for children living in poverty. Along with the most basic needs, assistance is provided for medical, transportation, insurance, housing repair, school supplies, and technology to participate in virtual learning during the pandemic.</w:t>
            </w:r>
          </w:p>
          <w:p w14:paraId="1BB909B9" w14:textId="697C41D1" w:rsidR="00B1367E" w:rsidRPr="00B1367E" w:rsidRDefault="00B1367E" w:rsidP="00B1367E">
            <w:pPr>
              <w:pStyle w:val="NoSpacing"/>
              <w:numPr>
                <w:ilvl w:val="1"/>
                <w:numId w:val="20"/>
              </w:numPr>
            </w:pPr>
            <w:r w:rsidRPr="00B1367E">
              <w:rPr>
                <w:b/>
              </w:rPr>
              <w:t>Discussion and/or Questions</w:t>
            </w:r>
            <w:r w:rsidRPr="00B1367E">
              <w:t>:</w:t>
            </w:r>
            <w:r w:rsidR="002574D2">
              <w:t xml:space="preserve"> Ask for clarification on wages/salary for director</w:t>
            </w:r>
          </w:p>
          <w:p w14:paraId="24B6CF95" w14:textId="65E2559C" w:rsidR="00B1367E" w:rsidRPr="00B1367E" w:rsidRDefault="00B1367E" w:rsidP="00B1367E">
            <w:pPr>
              <w:pStyle w:val="NoSpacing"/>
              <w:numPr>
                <w:ilvl w:val="1"/>
                <w:numId w:val="20"/>
              </w:numPr>
            </w:pPr>
            <w:r w:rsidRPr="00B1367E">
              <w:rPr>
                <w:b/>
              </w:rPr>
              <w:t>Committee Recommendation</w:t>
            </w:r>
            <w:r w:rsidRPr="00B1367E">
              <w:t>:</w:t>
            </w:r>
            <w:r w:rsidR="002574D2">
              <w:t xml:space="preserve"> Full funding across the board pending more info around wages/salary.</w:t>
            </w:r>
          </w:p>
          <w:p w14:paraId="36C36062" w14:textId="479FF643" w:rsidR="00E6007E" w:rsidRDefault="00E6007E" w:rsidP="00E6007E">
            <w:pPr>
              <w:pStyle w:val="NoSpacing"/>
            </w:pPr>
          </w:p>
        </w:tc>
      </w:tr>
      <w:tr w:rsidR="009F34F1" w14:paraId="35BC12C7" w14:textId="77777777" w:rsidTr="00A63DA0">
        <w:tc>
          <w:tcPr>
            <w:tcW w:w="9350" w:type="dxa"/>
            <w:gridSpan w:val="3"/>
            <w:shd w:val="clear" w:color="auto" w:fill="E7E6E6" w:themeFill="background2"/>
          </w:tcPr>
          <w:p w14:paraId="65598123" w14:textId="77777777" w:rsidR="009F34F1" w:rsidRDefault="009F34F1" w:rsidP="00A63DA0">
            <w:r>
              <w:lastRenderedPageBreak/>
              <w:t>Conclusions</w:t>
            </w:r>
          </w:p>
        </w:tc>
      </w:tr>
      <w:tr w:rsidR="009F34F1" w14:paraId="471167E5" w14:textId="77777777" w:rsidTr="00A63DA0">
        <w:tc>
          <w:tcPr>
            <w:tcW w:w="9350" w:type="dxa"/>
            <w:gridSpan w:val="3"/>
          </w:tcPr>
          <w:p w14:paraId="0B293636" w14:textId="77777777" w:rsidR="009F34F1" w:rsidRDefault="009F34F1" w:rsidP="005E1FE4">
            <w:pPr>
              <w:pStyle w:val="NoSpacing"/>
            </w:pPr>
          </w:p>
        </w:tc>
      </w:tr>
      <w:tr w:rsidR="009F34F1" w14:paraId="2BC66478" w14:textId="77777777" w:rsidTr="00AA2AAE">
        <w:tc>
          <w:tcPr>
            <w:tcW w:w="4945" w:type="dxa"/>
            <w:shd w:val="clear" w:color="auto" w:fill="E7E6E6" w:themeFill="background2"/>
          </w:tcPr>
          <w:p w14:paraId="01CB9177" w14:textId="77777777" w:rsidR="009F34F1" w:rsidRDefault="009F34F1" w:rsidP="00A63DA0">
            <w:r>
              <w:t>Action Items</w:t>
            </w:r>
          </w:p>
        </w:tc>
        <w:tc>
          <w:tcPr>
            <w:tcW w:w="2520" w:type="dxa"/>
            <w:shd w:val="clear" w:color="auto" w:fill="E7E6E6" w:themeFill="background2"/>
          </w:tcPr>
          <w:p w14:paraId="79982A77" w14:textId="77777777" w:rsidR="009F34F1" w:rsidRDefault="009F34F1" w:rsidP="00A63DA0">
            <w:r>
              <w:t>Person Responsible</w:t>
            </w:r>
          </w:p>
        </w:tc>
        <w:tc>
          <w:tcPr>
            <w:tcW w:w="1885" w:type="dxa"/>
            <w:shd w:val="clear" w:color="auto" w:fill="E7E6E6" w:themeFill="background2"/>
          </w:tcPr>
          <w:p w14:paraId="5DA205D3" w14:textId="77777777" w:rsidR="009F34F1" w:rsidRDefault="009F34F1" w:rsidP="00A63DA0">
            <w:r>
              <w:t>Deadline</w:t>
            </w:r>
          </w:p>
        </w:tc>
      </w:tr>
      <w:tr w:rsidR="009F34F1" w14:paraId="35B9BD5A" w14:textId="77777777" w:rsidTr="00AA2AAE">
        <w:tc>
          <w:tcPr>
            <w:tcW w:w="4945" w:type="dxa"/>
          </w:tcPr>
          <w:p w14:paraId="5F9B666D" w14:textId="404774E9" w:rsidR="009F34F1" w:rsidRDefault="002574D2" w:rsidP="002574D2">
            <w:r>
              <w:t>Jake to f</w:t>
            </w:r>
            <w:r w:rsidR="00AA1E22">
              <w:t>ollow-up</w:t>
            </w:r>
            <w:r>
              <w:t xml:space="preserve"> via email with Quincy Area Partnership for Unmet Needs</w:t>
            </w:r>
            <w:r w:rsidR="002A4E2D">
              <w:t>. Angie to circle back on what information is found.</w:t>
            </w:r>
          </w:p>
          <w:p w14:paraId="750909E3" w14:textId="07E49D69" w:rsidR="002A4E2D" w:rsidRDefault="002A4E2D" w:rsidP="002574D2"/>
        </w:tc>
        <w:tc>
          <w:tcPr>
            <w:tcW w:w="2520" w:type="dxa"/>
          </w:tcPr>
          <w:p w14:paraId="76CD2F70" w14:textId="16D4421F" w:rsidR="009F34F1" w:rsidRDefault="002574D2" w:rsidP="00A63DA0">
            <w:r>
              <w:t>Jake</w:t>
            </w:r>
            <w:r w:rsidR="002A4E2D">
              <w:t>/Angie</w:t>
            </w:r>
          </w:p>
        </w:tc>
        <w:tc>
          <w:tcPr>
            <w:tcW w:w="1885" w:type="dxa"/>
          </w:tcPr>
          <w:p w14:paraId="38A1E422" w14:textId="77777777" w:rsidR="009F34F1" w:rsidRDefault="009F34F1" w:rsidP="00A63DA0"/>
        </w:tc>
      </w:tr>
    </w:tbl>
    <w:p w14:paraId="31A1E6BC" w14:textId="77777777" w:rsidR="009F34F1" w:rsidRDefault="009F34F1" w:rsidP="00855445"/>
    <w:p w14:paraId="70AEF8DA" w14:textId="1CFFE118" w:rsidR="00FF6400" w:rsidRPr="009F34F1" w:rsidRDefault="003763CD" w:rsidP="00FF6400">
      <w:pPr>
        <w:rPr>
          <w:b/>
          <w:i/>
          <w:color w:val="2F5496" w:themeColor="accent5" w:themeShade="BF"/>
        </w:rPr>
      </w:pPr>
      <w:r w:rsidRPr="003763CD">
        <w:rPr>
          <w:b/>
          <w:i/>
          <w:color w:val="2F5496" w:themeColor="accent5" w:themeShade="BF"/>
        </w:rPr>
        <w:t>Special Impact Grant</w:t>
      </w:r>
      <w:r w:rsidR="00AD6E54">
        <w:rPr>
          <w:b/>
          <w:i/>
          <w:color w:val="2F5496" w:themeColor="accent5" w:themeShade="BF"/>
        </w:rPr>
        <w:t xml:space="preserve">/Survey Results &amp; Next Steps </w:t>
      </w:r>
      <w:r>
        <w:rPr>
          <w:b/>
          <w:i/>
          <w:color w:val="2F5496" w:themeColor="accent5" w:themeShade="BF"/>
        </w:rPr>
        <w:t>- Kelsey</w:t>
      </w:r>
    </w:p>
    <w:tbl>
      <w:tblPr>
        <w:tblStyle w:val="TableGrid"/>
        <w:tblW w:w="0" w:type="auto"/>
        <w:tblLook w:val="04A0" w:firstRow="1" w:lastRow="0" w:firstColumn="1" w:lastColumn="0" w:noHBand="0" w:noVBand="1"/>
      </w:tblPr>
      <w:tblGrid>
        <w:gridCol w:w="5755"/>
        <w:gridCol w:w="2070"/>
        <w:gridCol w:w="1525"/>
      </w:tblGrid>
      <w:tr w:rsidR="009F34F1" w14:paraId="24398E2A" w14:textId="77777777" w:rsidTr="00A63DA0">
        <w:tc>
          <w:tcPr>
            <w:tcW w:w="9350" w:type="dxa"/>
            <w:gridSpan w:val="3"/>
            <w:shd w:val="clear" w:color="auto" w:fill="E7E6E6" w:themeFill="background2"/>
          </w:tcPr>
          <w:p w14:paraId="26DA6AA2" w14:textId="77777777" w:rsidR="009F34F1" w:rsidRDefault="009F34F1" w:rsidP="00A63DA0">
            <w:r>
              <w:t>Discussion</w:t>
            </w:r>
          </w:p>
        </w:tc>
      </w:tr>
      <w:tr w:rsidR="009F34F1" w14:paraId="6E9CD97F" w14:textId="77777777" w:rsidTr="00A63DA0">
        <w:tc>
          <w:tcPr>
            <w:tcW w:w="9350" w:type="dxa"/>
            <w:gridSpan w:val="3"/>
          </w:tcPr>
          <w:p w14:paraId="091C197D" w14:textId="77777777" w:rsidR="00B1367E" w:rsidRPr="00B1367E" w:rsidRDefault="00B1367E" w:rsidP="00B1367E">
            <w:pPr>
              <w:pStyle w:val="NoSpacing"/>
            </w:pPr>
            <w:r w:rsidRPr="00B1367E">
              <w:t xml:space="preserve">SIG Survey Results Summary: </w:t>
            </w:r>
          </w:p>
          <w:p w14:paraId="160A871C" w14:textId="77777777" w:rsidR="00B1367E" w:rsidRPr="00B1367E" w:rsidRDefault="00B1367E" w:rsidP="00B1367E">
            <w:pPr>
              <w:pStyle w:val="NoSpacing"/>
              <w:numPr>
                <w:ilvl w:val="0"/>
                <w:numId w:val="21"/>
              </w:numPr>
            </w:pPr>
            <w:r w:rsidRPr="00B1367E">
              <w:t>Values that we have in common:</w:t>
            </w:r>
          </w:p>
          <w:p w14:paraId="2CEE0794" w14:textId="77777777" w:rsidR="00B1367E" w:rsidRPr="00B1367E" w:rsidRDefault="00B1367E" w:rsidP="00B1367E">
            <w:pPr>
              <w:pStyle w:val="NoSpacing"/>
              <w:numPr>
                <w:ilvl w:val="1"/>
                <w:numId w:val="21"/>
              </w:numPr>
            </w:pPr>
            <w:r w:rsidRPr="00B1367E">
              <w:t>Happiness</w:t>
            </w:r>
          </w:p>
          <w:p w14:paraId="42A57A67" w14:textId="77777777" w:rsidR="00B1367E" w:rsidRPr="00B1367E" w:rsidRDefault="00B1367E" w:rsidP="00B1367E">
            <w:pPr>
              <w:pStyle w:val="NoSpacing"/>
              <w:numPr>
                <w:ilvl w:val="1"/>
                <w:numId w:val="21"/>
              </w:numPr>
            </w:pPr>
            <w:r w:rsidRPr="00B1367E">
              <w:t>Education</w:t>
            </w:r>
          </w:p>
          <w:p w14:paraId="61559FC0" w14:textId="77777777" w:rsidR="00B1367E" w:rsidRPr="00B1367E" w:rsidRDefault="00B1367E" w:rsidP="00B1367E">
            <w:pPr>
              <w:pStyle w:val="NoSpacing"/>
              <w:numPr>
                <w:ilvl w:val="1"/>
                <w:numId w:val="21"/>
              </w:numPr>
            </w:pPr>
            <w:r w:rsidRPr="00B1367E">
              <w:t>Faith</w:t>
            </w:r>
          </w:p>
          <w:p w14:paraId="2CDE7CE4" w14:textId="77777777" w:rsidR="00B1367E" w:rsidRPr="00B1367E" w:rsidRDefault="00B1367E" w:rsidP="00B1367E">
            <w:pPr>
              <w:pStyle w:val="NoSpacing"/>
              <w:numPr>
                <w:ilvl w:val="1"/>
                <w:numId w:val="21"/>
              </w:numPr>
            </w:pPr>
            <w:r w:rsidRPr="00B1367E">
              <w:t>Health</w:t>
            </w:r>
          </w:p>
          <w:p w14:paraId="6E69FF22" w14:textId="77777777" w:rsidR="00B1367E" w:rsidRPr="00B1367E" w:rsidRDefault="00B1367E" w:rsidP="00B1367E">
            <w:pPr>
              <w:pStyle w:val="NoSpacing"/>
              <w:numPr>
                <w:ilvl w:val="1"/>
                <w:numId w:val="21"/>
              </w:numPr>
            </w:pPr>
            <w:r w:rsidRPr="00B1367E">
              <w:t>Love</w:t>
            </w:r>
          </w:p>
          <w:p w14:paraId="736DA00D" w14:textId="77777777" w:rsidR="00B1367E" w:rsidRPr="00B1367E" w:rsidRDefault="00B1367E" w:rsidP="00B1367E">
            <w:pPr>
              <w:pStyle w:val="NoSpacing"/>
              <w:numPr>
                <w:ilvl w:val="0"/>
                <w:numId w:val="21"/>
              </w:numPr>
            </w:pPr>
            <w:r w:rsidRPr="00B1367E">
              <w:t>Potential Funding Areas (In order of most votes that were “very interested)</w:t>
            </w:r>
          </w:p>
          <w:p w14:paraId="4FA217B8" w14:textId="77777777" w:rsidR="00B1367E" w:rsidRPr="00B1367E" w:rsidRDefault="00B1367E" w:rsidP="00B1367E">
            <w:pPr>
              <w:pStyle w:val="NoSpacing"/>
              <w:numPr>
                <w:ilvl w:val="1"/>
                <w:numId w:val="21"/>
              </w:numPr>
            </w:pPr>
            <w:r w:rsidRPr="00B1367E">
              <w:t>Child Abuse/Foster Care</w:t>
            </w:r>
          </w:p>
          <w:p w14:paraId="1874D792" w14:textId="77777777" w:rsidR="00B1367E" w:rsidRPr="00B1367E" w:rsidRDefault="00B1367E" w:rsidP="00B1367E">
            <w:pPr>
              <w:pStyle w:val="NoSpacing"/>
              <w:numPr>
                <w:ilvl w:val="1"/>
                <w:numId w:val="21"/>
              </w:numPr>
            </w:pPr>
            <w:r w:rsidRPr="00B1367E">
              <w:t>Mental Health/Substance Abuse</w:t>
            </w:r>
          </w:p>
          <w:p w14:paraId="557EBAD4" w14:textId="77777777" w:rsidR="00B1367E" w:rsidRPr="00B1367E" w:rsidRDefault="00B1367E" w:rsidP="00B1367E">
            <w:pPr>
              <w:pStyle w:val="NoSpacing"/>
              <w:numPr>
                <w:ilvl w:val="1"/>
                <w:numId w:val="21"/>
              </w:numPr>
            </w:pPr>
            <w:r w:rsidRPr="00B1367E">
              <w:t>Nutrition</w:t>
            </w:r>
          </w:p>
          <w:p w14:paraId="79D23918" w14:textId="77777777" w:rsidR="00B1367E" w:rsidRPr="00B1367E" w:rsidRDefault="00B1367E" w:rsidP="00B1367E">
            <w:pPr>
              <w:pStyle w:val="NoSpacing"/>
              <w:numPr>
                <w:ilvl w:val="1"/>
                <w:numId w:val="21"/>
              </w:numPr>
            </w:pPr>
            <w:r w:rsidRPr="00B1367E">
              <w:t>Health</w:t>
            </w:r>
          </w:p>
          <w:p w14:paraId="10E54502" w14:textId="77777777" w:rsidR="00B1367E" w:rsidRPr="00B1367E" w:rsidRDefault="00B1367E" w:rsidP="00B1367E">
            <w:pPr>
              <w:pStyle w:val="NoSpacing"/>
              <w:numPr>
                <w:ilvl w:val="1"/>
                <w:numId w:val="21"/>
              </w:numPr>
            </w:pPr>
            <w:r w:rsidRPr="00B1367E">
              <w:t>Hunger</w:t>
            </w:r>
          </w:p>
          <w:p w14:paraId="469517CC" w14:textId="77777777" w:rsidR="00B1367E" w:rsidRPr="00B1367E" w:rsidRDefault="00B1367E" w:rsidP="00B1367E">
            <w:pPr>
              <w:pStyle w:val="NoSpacing"/>
              <w:numPr>
                <w:ilvl w:val="0"/>
                <w:numId w:val="21"/>
              </w:numPr>
            </w:pPr>
            <w:r w:rsidRPr="00B1367E">
              <w:t>Populations (In order)</w:t>
            </w:r>
          </w:p>
          <w:p w14:paraId="60BEBE2E" w14:textId="77777777" w:rsidR="00B1367E" w:rsidRPr="00B1367E" w:rsidRDefault="00B1367E" w:rsidP="00B1367E">
            <w:pPr>
              <w:pStyle w:val="NoSpacing"/>
              <w:numPr>
                <w:ilvl w:val="1"/>
                <w:numId w:val="21"/>
              </w:numPr>
            </w:pPr>
            <w:r w:rsidRPr="00B1367E">
              <w:t>Youth (clear winner)</w:t>
            </w:r>
          </w:p>
          <w:p w14:paraId="1092D915" w14:textId="77777777" w:rsidR="00B1367E" w:rsidRPr="00B1367E" w:rsidRDefault="00B1367E" w:rsidP="00B1367E">
            <w:pPr>
              <w:pStyle w:val="NoSpacing"/>
              <w:numPr>
                <w:ilvl w:val="1"/>
                <w:numId w:val="21"/>
              </w:numPr>
            </w:pPr>
            <w:r w:rsidRPr="00B1367E">
              <w:t>Elderly</w:t>
            </w:r>
          </w:p>
          <w:p w14:paraId="6C9EC375" w14:textId="77777777" w:rsidR="00B1367E" w:rsidRPr="00B1367E" w:rsidRDefault="00B1367E" w:rsidP="00B1367E">
            <w:pPr>
              <w:pStyle w:val="NoSpacing"/>
              <w:numPr>
                <w:ilvl w:val="1"/>
                <w:numId w:val="21"/>
              </w:numPr>
            </w:pPr>
            <w:r w:rsidRPr="00B1367E">
              <w:t>People with Disabilities</w:t>
            </w:r>
          </w:p>
          <w:p w14:paraId="21BD4EA0" w14:textId="77777777" w:rsidR="00B1367E" w:rsidRPr="00B1367E" w:rsidRDefault="00B1367E" w:rsidP="00B1367E">
            <w:pPr>
              <w:pStyle w:val="NoSpacing"/>
              <w:numPr>
                <w:ilvl w:val="1"/>
                <w:numId w:val="21"/>
              </w:numPr>
            </w:pPr>
            <w:r w:rsidRPr="00B1367E">
              <w:t>Homeless/Foster Care</w:t>
            </w:r>
          </w:p>
          <w:p w14:paraId="767E11FC" w14:textId="77777777" w:rsidR="00B1367E" w:rsidRPr="00B1367E" w:rsidRDefault="00B1367E" w:rsidP="00B1367E">
            <w:pPr>
              <w:pStyle w:val="NoSpacing"/>
              <w:numPr>
                <w:ilvl w:val="1"/>
                <w:numId w:val="21"/>
              </w:numPr>
            </w:pPr>
            <w:r w:rsidRPr="00B1367E">
              <w:t>Women/Girls</w:t>
            </w:r>
          </w:p>
          <w:p w14:paraId="3A9FAB3D" w14:textId="77777777" w:rsidR="00E6007E" w:rsidRDefault="00E6007E" w:rsidP="00E6007E">
            <w:pPr>
              <w:pStyle w:val="NoSpacing"/>
            </w:pPr>
          </w:p>
          <w:p w14:paraId="23E3A0CF" w14:textId="1A0F513C" w:rsidR="00E6007E" w:rsidRDefault="00E6007E" w:rsidP="005E1FE4">
            <w:pPr>
              <w:pStyle w:val="NoSpacing"/>
            </w:pPr>
          </w:p>
        </w:tc>
      </w:tr>
      <w:tr w:rsidR="009F34F1" w14:paraId="420BF294" w14:textId="77777777" w:rsidTr="00A63DA0">
        <w:tc>
          <w:tcPr>
            <w:tcW w:w="9350" w:type="dxa"/>
            <w:gridSpan w:val="3"/>
            <w:shd w:val="clear" w:color="auto" w:fill="E7E6E6" w:themeFill="background2"/>
          </w:tcPr>
          <w:p w14:paraId="1250D51A" w14:textId="77777777" w:rsidR="009F34F1" w:rsidRDefault="009F34F1" w:rsidP="00A63DA0">
            <w:r>
              <w:t>Conclusions</w:t>
            </w:r>
          </w:p>
        </w:tc>
      </w:tr>
      <w:tr w:rsidR="009F34F1" w14:paraId="64DE79E2" w14:textId="77777777" w:rsidTr="00A63DA0">
        <w:tc>
          <w:tcPr>
            <w:tcW w:w="9350" w:type="dxa"/>
            <w:gridSpan w:val="3"/>
          </w:tcPr>
          <w:p w14:paraId="5F65F114" w14:textId="60EA3712" w:rsidR="009F34F1" w:rsidRDefault="002A4E2D" w:rsidP="00A63DA0">
            <w:r>
              <w:t xml:space="preserve">Will do vote offline. </w:t>
            </w:r>
          </w:p>
        </w:tc>
      </w:tr>
      <w:tr w:rsidR="009F34F1" w14:paraId="23B8A128" w14:textId="77777777" w:rsidTr="00C61B46">
        <w:tc>
          <w:tcPr>
            <w:tcW w:w="5755" w:type="dxa"/>
            <w:shd w:val="clear" w:color="auto" w:fill="E7E6E6" w:themeFill="background2"/>
          </w:tcPr>
          <w:p w14:paraId="45F6C957" w14:textId="77777777" w:rsidR="009F34F1" w:rsidRDefault="009F34F1" w:rsidP="00A63DA0">
            <w:r>
              <w:t>Action Items</w:t>
            </w:r>
          </w:p>
        </w:tc>
        <w:tc>
          <w:tcPr>
            <w:tcW w:w="2070" w:type="dxa"/>
            <w:shd w:val="clear" w:color="auto" w:fill="E7E6E6" w:themeFill="background2"/>
          </w:tcPr>
          <w:p w14:paraId="2796DA36" w14:textId="77777777" w:rsidR="009F34F1" w:rsidRDefault="009F34F1" w:rsidP="00A63DA0">
            <w:r>
              <w:t>Person Responsible</w:t>
            </w:r>
          </w:p>
        </w:tc>
        <w:tc>
          <w:tcPr>
            <w:tcW w:w="1525" w:type="dxa"/>
            <w:shd w:val="clear" w:color="auto" w:fill="E7E6E6" w:themeFill="background2"/>
          </w:tcPr>
          <w:p w14:paraId="613E07A8" w14:textId="77777777" w:rsidR="009F34F1" w:rsidRDefault="009F34F1" w:rsidP="00A63DA0">
            <w:r>
              <w:t>Deadline</w:t>
            </w:r>
          </w:p>
        </w:tc>
      </w:tr>
      <w:tr w:rsidR="009F34F1" w14:paraId="68429DE6" w14:textId="77777777" w:rsidTr="00C61B46">
        <w:tc>
          <w:tcPr>
            <w:tcW w:w="5755" w:type="dxa"/>
          </w:tcPr>
          <w:p w14:paraId="6A79CA06" w14:textId="77777777" w:rsidR="009F34F1" w:rsidRDefault="00BA4774" w:rsidP="00652C9C">
            <w:r>
              <w:t>Kelsey to send follow-up email of three options to vote for</w:t>
            </w:r>
          </w:p>
          <w:p w14:paraId="383EB296" w14:textId="77777777" w:rsidR="00BA4774" w:rsidRDefault="00BA4774" w:rsidP="00652C9C"/>
          <w:p w14:paraId="52EA41D2" w14:textId="77777777" w:rsidR="00BA4774" w:rsidRDefault="00BA4774" w:rsidP="00652C9C"/>
          <w:p w14:paraId="7D0B4F4C" w14:textId="7FECE9A9" w:rsidR="00BA4774" w:rsidRDefault="00BA4774" w:rsidP="00652C9C">
            <w:r>
              <w:t xml:space="preserve">Angie &amp; Kelsey to bring at least 2 organizations in chosen focus area (vetted, no questions) located in NGAB members areas. </w:t>
            </w:r>
          </w:p>
        </w:tc>
        <w:tc>
          <w:tcPr>
            <w:tcW w:w="2070" w:type="dxa"/>
          </w:tcPr>
          <w:p w14:paraId="35EE19A9" w14:textId="05B6B8C5" w:rsidR="009F34F1" w:rsidRDefault="00BA4774" w:rsidP="00A63DA0">
            <w:r>
              <w:t>Kelsey</w:t>
            </w:r>
          </w:p>
        </w:tc>
        <w:tc>
          <w:tcPr>
            <w:tcW w:w="1525" w:type="dxa"/>
          </w:tcPr>
          <w:p w14:paraId="6056C611" w14:textId="77777777" w:rsidR="009F34F1" w:rsidRDefault="00BA4774" w:rsidP="00A63DA0">
            <w:r>
              <w:t>Vote by early next week</w:t>
            </w:r>
          </w:p>
          <w:p w14:paraId="1C2FD4E9" w14:textId="77777777" w:rsidR="00BA4774" w:rsidRDefault="00BA4774" w:rsidP="00A63DA0"/>
          <w:p w14:paraId="26D3F23B" w14:textId="38F3FC47" w:rsidR="00BA4774" w:rsidRDefault="00BA4774" w:rsidP="00A63DA0">
            <w:r>
              <w:t>Prior to May call</w:t>
            </w:r>
            <w:r w:rsidR="006379EA">
              <w:t xml:space="preserve"> (April 1</w:t>
            </w:r>
            <w:r w:rsidR="006379EA" w:rsidRPr="006379EA">
              <w:rPr>
                <w:vertAlign w:val="superscript"/>
              </w:rPr>
              <w:t>st</w:t>
            </w:r>
            <w:r w:rsidR="006379EA">
              <w:t>)</w:t>
            </w:r>
          </w:p>
          <w:p w14:paraId="0A5B3666" w14:textId="7BF95237" w:rsidR="00BA4774" w:rsidRDefault="00BA4774" w:rsidP="00A63DA0"/>
        </w:tc>
      </w:tr>
    </w:tbl>
    <w:p w14:paraId="340EE6BC" w14:textId="2222548F" w:rsidR="00C61B46" w:rsidRDefault="00C61B46" w:rsidP="00855445">
      <w:pPr>
        <w:rPr>
          <w:b/>
          <w:i/>
          <w:color w:val="2F5496" w:themeColor="accent5" w:themeShade="BF"/>
        </w:rPr>
      </w:pPr>
    </w:p>
    <w:p w14:paraId="6F2ACE94" w14:textId="6F383291" w:rsidR="00FF6400" w:rsidRPr="009F34F1" w:rsidRDefault="003763CD" w:rsidP="00FF6400">
      <w:pPr>
        <w:rPr>
          <w:b/>
          <w:i/>
          <w:color w:val="2F5496" w:themeColor="accent5" w:themeShade="BF"/>
        </w:rPr>
      </w:pPr>
      <w:r w:rsidRPr="003763CD">
        <w:rPr>
          <w:b/>
          <w:i/>
          <w:color w:val="2F5496" w:themeColor="accent5" w:themeShade="BF"/>
        </w:rPr>
        <w:t xml:space="preserve">TFF </w:t>
      </w:r>
      <w:r w:rsidR="00AD6E54">
        <w:rPr>
          <w:b/>
          <w:i/>
          <w:color w:val="2F5496" w:themeColor="accent5" w:themeShade="BF"/>
        </w:rPr>
        <w:t>Topic of Discussion/Dorothy Tracy Estate Gift - Angie</w:t>
      </w:r>
    </w:p>
    <w:tbl>
      <w:tblPr>
        <w:tblStyle w:val="TableGrid"/>
        <w:tblW w:w="0" w:type="auto"/>
        <w:tblLook w:val="04A0" w:firstRow="1" w:lastRow="0" w:firstColumn="1" w:lastColumn="0" w:noHBand="0" w:noVBand="1"/>
      </w:tblPr>
      <w:tblGrid>
        <w:gridCol w:w="5755"/>
        <w:gridCol w:w="2160"/>
        <w:gridCol w:w="1435"/>
      </w:tblGrid>
      <w:tr w:rsidR="009F34F1" w14:paraId="16EAA7B4" w14:textId="77777777" w:rsidTr="00A63DA0">
        <w:tc>
          <w:tcPr>
            <w:tcW w:w="9350" w:type="dxa"/>
            <w:gridSpan w:val="3"/>
            <w:shd w:val="clear" w:color="auto" w:fill="E7E6E6" w:themeFill="background2"/>
          </w:tcPr>
          <w:p w14:paraId="0A270B56" w14:textId="77777777" w:rsidR="009F34F1" w:rsidRDefault="009F34F1" w:rsidP="00A63DA0">
            <w:r>
              <w:t>Discussion</w:t>
            </w:r>
          </w:p>
        </w:tc>
      </w:tr>
      <w:tr w:rsidR="009F34F1" w14:paraId="32D8381A" w14:textId="77777777" w:rsidTr="00A63DA0">
        <w:tc>
          <w:tcPr>
            <w:tcW w:w="9350" w:type="dxa"/>
            <w:gridSpan w:val="3"/>
          </w:tcPr>
          <w:p w14:paraId="6ACD976B" w14:textId="77777777" w:rsidR="00B1367E" w:rsidRPr="00B1367E" w:rsidRDefault="00B1367E" w:rsidP="00B1367E">
            <w:pPr>
              <w:rPr>
                <w:rFonts w:ascii="Calibri" w:hAnsi="Calibri" w:cs="Calibri"/>
                <w:color w:val="000000"/>
              </w:rPr>
            </w:pPr>
            <w:r w:rsidRPr="00B1367E">
              <w:rPr>
                <w:rFonts w:ascii="Calibri" w:hAnsi="Calibri" w:cs="Calibri"/>
                <w:color w:val="000000"/>
              </w:rPr>
              <w:lastRenderedPageBreak/>
              <w:t xml:space="preserve">Grandma gave the foundation $1.8 million dollars in unrestricted funds. The board decided that these funds will be used specifically for projects in Brown County. </w:t>
            </w:r>
          </w:p>
          <w:p w14:paraId="6C36D77C" w14:textId="248F9D16" w:rsidR="00B1367E" w:rsidRDefault="00B1367E" w:rsidP="00B1367E">
            <w:pPr>
              <w:rPr>
                <w:rFonts w:ascii="Calibri" w:hAnsi="Calibri" w:cs="Calibri"/>
                <w:color w:val="000000"/>
              </w:rPr>
            </w:pPr>
            <w:r w:rsidRPr="00B1367E">
              <w:rPr>
                <w:rFonts w:ascii="Calibri" w:hAnsi="Calibri" w:cs="Calibri"/>
                <w:color w:val="000000"/>
              </w:rPr>
              <w:t>We asked you to review the ideas that were already submitted. Any reactions to these ideas or do any of them stand out?</w:t>
            </w:r>
          </w:p>
          <w:p w14:paraId="2F11CE27" w14:textId="77777777" w:rsidR="00AA1E22" w:rsidRDefault="00AA1E22" w:rsidP="00AA1E22">
            <w:pPr>
              <w:pStyle w:val="ListParagraph"/>
              <w:numPr>
                <w:ilvl w:val="0"/>
                <w:numId w:val="24"/>
              </w:numPr>
              <w:spacing w:after="200"/>
            </w:pPr>
            <w:r>
              <w:t>Jake loved Mary’s idea about the flowers</w:t>
            </w:r>
          </w:p>
          <w:p w14:paraId="591E8B14" w14:textId="77777777" w:rsidR="00AA1E22" w:rsidRDefault="00AA1E22" w:rsidP="00AA1E22">
            <w:pPr>
              <w:pStyle w:val="ListParagraph"/>
              <w:numPr>
                <w:ilvl w:val="0"/>
                <w:numId w:val="24"/>
              </w:numPr>
              <w:spacing w:after="200"/>
            </w:pPr>
            <w:r>
              <w:t>Kelsey loved the library idea</w:t>
            </w:r>
          </w:p>
          <w:p w14:paraId="03CA611A" w14:textId="77777777" w:rsidR="00AA1E22" w:rsidRDefault="00AA1E22" w:rsidP="00AA1E22">
            <w:pPr>
              <w:pStyle w:val="ListParagraph"/>
              <w:numPr>
                <w:ilvl w:val="0"/>
                <w:numId w:val="24"/>
              </w:numPr>
              <w:spacing w:after="200"/>
            </w:pPr>
            <w:r>
              <w:t>Ari also liked Mary’s idea about the flowers and beautifying Mt. Sterling annually</w:t>
            </w:r>
          </w:p>
          <w:p w14:paraId="05FBC5F7" w14:textId="77777777" w:rsidR="00AA1E22" w:rsidRDefault="00AA1E22" w:rsidP="00AA1E22">
            <w:pPr>
              <w:pStyle w:val="ListParagraph"/>
              <w:numPr>
                <w:ilvl w:val="0"/>
                <w:numId w:val="24"/>
              </w:numPr>
              <w:spacing w:after="200"/>
            </w:pPr>
            <w:r>
              <w:t>Natalie like any idea that keeps her name living</w:t>
            </w:r>
          </w:p>
          <w:p w14:paraId="26E64BF4" w14:textId="77777777" w:rsidR="00AA1E22" w:rsidRDefault="00AA1E22" w:rsidP="00AA1E22">
            <w:pPr>
              <w:pStyle w:val="ListParagraph"/>
              <w:numPr>
                <w:ilvl w:val="0"/>
                <w:numId w:val="24"/>
              </w:numPr>
              <w:spacing w:after="200"/>
            </w:pPr>
            <w:r>
              <w:t>Lake Restoration</w:t>
            </w:r>
          </w:p>
          <w:p w14:paraId="348A0C97" w14:textId="30097472" w:rsidR="00AA1E22" w:rsidRPr="00AA1E22" w:rsidRDefault="00AA1E22" w:rsidP="00AA1E22">
            <w:pPr>
              <w:pStyle w:val="ListParagraph"/>
              <w:numPr>
                <w:ilvl w:val="0"/>
                <w:numId w:val="24"/>
              </w:numPr>
              <w:spacing w:after="200"/>
            </w:pPr>
            <w:r>
              <w:t xml:space="preserve">Jake also liked </w:t>
            </w:r>
            <w:proofErr w:type="spellStart"/>
            <w:r>
              <w:t>Smitty’s</w:t>
            </w:r>
            <w:proofErr w:type="spellEnd"/>
            <w:r>
              <w:t xml:space="preserve"> idea of 4Gs having a project</w:t>
            </w:r>
          </w:p>
          <w:p w14:paraId="7AE652D9" w14:textId="77777777" w:rsidR="005C2981" w:rsidRDefault="005C2981" w:rsidP="00B1367E">
            <w:pPr>
              <w:rPr>
                <w:rFonts w:ascii="Calibri" w:hAnsi="Calibri" w:cs="Calibri"/>
                <w:color w:val="000000"/>
              </w:rPr>
            </w:pPr>
          </w:p>
          <w:p w14:paraId="0EF59461" w14:textId="7303FBF8" w:rsidR="00B1367E" w:rsidRPr="00B1367E" w:rsidRDefault="00B1367E" w:rsidP="00B1367E">
            <w:pPr>
              <w:rPr>
                <w:rFonts w:ascii="Calibri" w:hAnsi="Calibri" w:cs="Calibri"/>
                <w:color w:val="000000"/>
              </w:rPr>
            </w:pPr>
            <w:r w:rsidRPr="00B1367E">
              <w:rPr>
                <w:rFonts w:ascii="Calibri" w:hAnsi="Calibri" w:cs="Calibri"/>
                <w:color w:val="000000"/>
              </w:rPr>
              <w:t>Do you have additional ideas to suggest?</w:t>
            </w:r>
          </w:p>
          <w:p w14:paraId="1327BE2A" w14:textId="77777777" w:rsidR="00BD1046" w:rsidRPr="00AA1E22" w:rsidRDefault="00BA4B5D" w:rsidP="00AA1E22">
            <w:pPr>
              <w:pStyle w:val="ListParagraph"/>
              <w:numPr>
                <w:ilvl w:val="0"/>
                <w:numId w:val="25"/>
              </w:numPr>
              <w:rPr>
                <w:rFonts w:ascii="Calibri" w:hAnsi="Calibri" w:cs="Calibri"/>
                <w:color w:val="000000"/>
              </w:rPr>
            </w:pPr>
            <w:r w:rsidRPr="00AA1E22">
              <w:rPr>
                <w:rFonts w:ascii="Calibri" w:hAnsi="Calibri" w:cs="Calibri"/>
                <w:color w:val="000000"/>
              </w:rPr>
              <w:t>Playground/park</w:t>
            </w:r>
          </w:p>
          <w:p w14:paraId="666B6FE6" w14:textId="77777777" w:rsidR="00BA4B5D" w:rsidRDefault="00BA4B5D" w:rsidP="005E1FE4">
            <w:pPr>
              <w:rPr>
                <w:rFonts w:ascii="Calibri" w:hAnsi="Calibri" w:cs="Calibri"/>
                <w:color w:val="000000"/>
              </w:rPr>
            </w:pPr>
          </w:p>
          <w:p w14:paraId="0F31F643" w14:textId="77777777" w:rsidR="00BA4B5D" w:rsidRDefault="00BA4B5D" w:rsidP="005E1FE4">
            <w:pPr>
              <w:rPr>
                <w:rFonts w:ascii="Calibri" w:hAnsi="Calibri" w:cs="Calibri"/>
                <w:color w:val="000000"/>
              </w:rPr>
            </w:pPr>
          </w:p>
          <w:p w14:paraId="4330667A" w14:textId="78A0FD21" w:rsidR="00BA4B5D" w:rsidRPr="005E1FE4" w:rsidRDefault="00BA4B5D" w:rsidP="005E1FE4">
            <w:pPr>
              <w:rPr>
                <w:sz w:val="24"/>
                <w:szCs w:val="24"/>
              </w:rPr>
            </w:pPr>
            <w:r>
              <w:rPr>
                <w:rFonts w:ascii="Calibri" w:hAnsi="Calibri" w:cs="Calibri"/>
                <w:color w:val="000000"/>
              </w:rPr>
              <w:t>TFF Retreat planned for October 2, 2021</w:t>
            </w:r>
          </w:p>
        </w:tc>
      </w:tr>
      <w:tr w:rsidR="009F34F1" w14:paraId="41DF7A7A" w14:textId="77777777" w:rsidTr="00A63DA0">
        <w:tc>
          <w:tcPr>
            <w:tcW w:w="9350" w:type="dxa"/>
            <w:gridSpan w:val="3"/>
            <w:shd w:val="clear" w:color="auto" w:fill="E7E6E6" w:themeFill="background2"/>
          </w:tcPr>
          <w:p w14:paraId="2BED18DC" w14:textId="77777777" w:rsidR="009F34F1" w:rsidRDefault="009F34F1" w:rsidP="00A63DA0">
            <w:r>
              <w:t>Conclusions</w:t>
            </w:r>
          </w:p>
        </w:tc>
      </w:tr>
      <w:tr w:rsidR="009F34F1" w14:paraId="4E6D4C49" w14:textId="77777777" w:rsidTr="00A63DA0">
        <w:tc>
          <w:tcPr>
            <w:tcW w:w="9350" w:type="dxa"/>
            <w:gridSpan w:val="3"/>
          </w:tcPr>
          <w:p w14:paraId="356A69E5" w14:textId="77777777" w:rsidR="009F34F1" w:rsidRDefault="009F34F1" w:rsidP="003C4FEC"/>
        </w:tc>
      </w:tr>
      <w:tr w:rsidR="009F34F1" w14:paraId="1C5BCCEF" w14:textId="77777777" w:rsidTr="00176231">
        <w:tc>
          <w:tcPr>
            <w:tcW w:w="5755" w:type="dxa"/>
            <w:shd w:val="clear" w:color="auto" w:fill="E7E6E6" w:themeFill="background2"/>
          </w:tcPr>
          <w:p w14:paraId="52145B0B" w14:textId="77777777" w:rsidR="009F34F1" w:rsidRDefault="009F34F1" w:rsidP="00A63DA0">
            <w:r>
              <w:t>Action Items</w:t>
            </w:r>
          </w:p>
        </w:tc>
        <w:tc>
          <w:tcPr>
            <w:tcW w:w="2160" w:type="dxa"/>
            <w:shd w:val="clear" w:color="auto" w:fill="E7E6E6" w:themeFill="background2"/>
          </w:tcPr>
          <w:p w14:paraId="71F59C9F" w14:textId="77777777" w:rsidR="009F34F1" w:rsidRDefault="009F34F1" w:rsidP="00A63DA0">
            <w:r>
              <w:t>Person Responsible</w:t>
            </w:r>
          </w:p>
        </w:tc>
        <w:tc>
          <w:tcPr>
            <w:tcW w:w="1435" w:type="dxa"/>
            <w:shd w:val="clear" w:color="auto" w:fill="E7E6E6" w:themeFill="background2"/>
          </w:tcPr>
          <w:p w14:paraId="7686619D" w14:textId="77777777" w:rsidR="009F34F1" w:rsidRDefault="009F34F1" w:rsidP="00A63DA0">
            <w:r>
              <w:t>Deadline</w:t>
            </w:r>
          </w:p>
        </w:tc>
      </w:tr>
      <w:tr w:rsidR="009F34F1" w14:paraId="1581F695" w14:textId="77777777" w:rsidTr="00176231">
        <w:tc>
          <w:tcPr>
            <w:tcW w:w="5755" w:type="dxa"/>
          </w:tcPr>
          <w:p w14:paraId="08D19AE9" w14:textId="77777777" w:rsidR="00176231" w:rsidRDefault="00176231" w:rsidP="003C4FEC">
            <w:pPr>
              <w:pStyle w:val="ListParagraph"/>
            </w:pPr>
          </w:p>
        </w:tc>
        <w:tc>
          <w:tcPr>
            <w:tcW w:w="2160" w:type="dxa"/>
          </w:tcPr>
          <w:p w14:paraId="6C3084F4" w14:textId="77777777" w:rsidR="009F34F1" w:rsidRDefault="009F34F1" w:rsidP="00A63DA0"/>
        </w:tc>
        <w:tc>
          <w:tcPr>
            <w:tcW w:w="1435" w:type="dxa"/>
          </w:tcPr>
          <w:p w14:paraId="1C697A35" w14:textId="77777777" w:rsidR="009F34F1" w:rsidRDefault="009F34F1" w:rsidP="00A63DA0"/>
        </w:tc>
      </w:tr>
    </w:tbl>
    <w:p w14:paraId="35DD75DD" w14:textId="17F438AC" w:rsidR="009F34F1" w:rsidRDefault="009F34F1" w:rsidP="00855445"/>
    <w:p w14:paraId="15A65499" w14:textId="5B7A3B6A" w:rsidR="003763CD" w:rsidRPr="009F34F1" w:rsidRDefault="003763CD" w:rsidP="003763CD">
      <w:pPr>
        <w:rPr>
          <w:b/>
          <w:i/>
          <w:color w:val="2F5496" w:themeColor="accent5" w:themeShade="BF"/>
        </w:rPr>
      </w:pPr>
      <w:r w:rsidRPr="003763CD">
        <w:rPr>
          <w:b/>
          <w:i/>
          <w:color w:val="2F5496" w:themeColor="accent5" w:themeShade="BF"/>
        </w:rPr>
        <w:t>3G/4G Grant Participation Plan</w:t>
      </w:r>
      <w:r w:rsidR="00AD6E54">
        <w:rPr>
          <w:b/>
          <w:i/>
          <w:color w:val="2F5496" w:themeColor="accent5" w:themeShade="BF"/>
        </w:rPr>
        <w:t>/Family Member Grant Programs</w:t>
      </w:r>
      <w:r>
        <w:rPr>
          <w:b/>
          <w:i/>
          <w:color w:val="2F5496" w:themeColor="accent5" w:themeShade="BF"/>
        </w:rPr>
        <w:t xml:space="preserve"> - Kelsey</w:t>
      </w:r>
    </w:p>
    <w:tbl>
      <w:tblPr>
        <w:tblStyle w:val="TableGrid"/>
        <w:tblW w:w="0" w:type="auto"/>
        <w:tblLook w:val="04A0" w:firstRow="1" w:lastRow="0" w:firstColumn="1" w:lastColumn="0" w:noHBand="0" w:noVBand="1"/>
      </w:tblPr>
      <w:tblGrid>
        <w:gridCol w:w="5755"/>
        <w:gridCol w:w="2160"/>
        <w:gridCol w:w="1435"/>
      </w:tblGrid>
      <w:tr w:rsidR="003763CD" w14:paraId="39CD1340" w14:textId="77777777" w:rsidTr="000F3794">
        <w:tc>
          <w:tcPr>
            <w:tcW w:w="9350" w:type="dxa"/>
            <w:gridSpan w:val="3"/>
            <w:shd w:val="clear" w:color="auto" w:fill="E7E6E6" w:themeFill="background2"/>
          </w:tcPr>
          <w:p w14:paraId="29082DAD" w14:textId="77777777" w:rsidR="003763CD" w:rsidRDefault="003763CD" w:rsidP="000F3794">
            <w:r>
              <w:t>Discussion</w:t>
            </w:r>
          </w:p>
        </w:tc>
      </w:tr>
      <w:tr w:rsidR="003763CD" w14:paraId="3AEEB436" w14:textId="77777777" w:rsidTr="000F3794">
        <w:tc>
          <w:tcPr>
            <w:tcW w:w="9350" w:type="dxa"/>
            <w:gridSpan w:val="3"/>
          </w:tcPr>
          <w:p w14:paraId="0B684A15" w14:textId="38CF145B" w:rsidR="002B63BF" w:rsidRPr="00483E5B" w:rsidRDefault="0080666E" w:rsidP="005E1FE4">
            <w:r>
              <w:t>First Deadline is May 1</w:t>
            </w:r>
            <w:r w:rsidRPr="0080666E">
              <w:rPr>
                <w:vertAlign w:val="superscript"/>
              </w:rPr>
              <w:t>st</w:t>
            </w:r>
            <w:r>
              <w:t xml:space="preserve"> for Grant Programs</w:t>
            </w:r>
          </w:p>
        </w:tc>
      </w:tr>
      <w:tr w:rsidR="003763CD" w14:paraId="5A3F5621" w14:textId="77777777" w:rsidTr="000F3794">
        <w:tc>
          <w:tcPr>
            <w:tcW w:w="9350" w:type="dxa"/>
            <w:gridSpan w:val="3"/>
            <w:shd w:val="clear" w:color="auto" w:fill="E7E6E6" w:themeFill="background2"/>
          </w:tcPr>
          <w:p w14:paraId="72845860" w14:textId="77777777" w:rsidR="003763CD" w:rsidRDefault="003763CD" w:rsidP="000F3794">
            <w:r>
              <w:t>Conclusions</w:t>
            </w:r>
          </w:p>
        </w:tc>
      </w:tr>
      <w:tr w:rsidR="003763CD" w14:paraId="619866AA" w14:textId="77777777" w:rsidTr="000F3794">
        <w:tc>
          <w:tcPr>
            <w:tcW w:w="9350" w:type="dxa"/>
            <w:gridSpan w:val="3"/>
          </w:tcPr>
          <w:p w14:paraId="4AD8288C" w14:textId="77777777" w:rsidR="003763CD" w:rsidRDefault="003763CD" w:rsidP="000F3794"/>
        </w:tc>
      </w:tr>
      <w:tr w:rsidR="003763CD" w14:paraId="4473E5E9" w14:textId="77777777" w:rsidTr="000F3794">
        <w:tc>
          <w:tcPr>
            <w:tcW w:w="5755" w:type="dxa"/>
            <w:shd w:val="clear" w:color="auto" w:fill="E7E6E6" w:themeFill="background2"/>
          </w:tcPr>
          <w:p w14:paraId="2EA75F80" w14:textId="77777777" w:rsidR="003763CD" w:rsidRDefault="003763CD" w:rsidP="000F3794">
            <w:r>
              <w:t>Action Items</w:t>
            </w:r>
          </w:p>
        </w:tc>
        <w:tc>
          <w:tcPr>
            <w:tcW w:w="2160" w:type="dxa"/>
            <w:shd w:val="clear" w:color="auto" w:fill="E7E6E6" w:themeFill="background2"/>
          </w:tcPr>
          <w:p w14:paraId="66077FDF" w14:textId="77777777" w:rsidR="003763CD" w:rsidRDefault="003763CD" w:rsidP="000F3794">
            <w:r>
              <w:t>Person Responsible</w:t>
            </w:r>
          </w:p>
        </w:tc>
        <w:tc>
          <w:tcPr>
            <w:tcW w:w="1435" w:type="dxa"/>
            <w:shd w:val="clear" w:color="auto" w:fill="E7E6E6" w:themeFill="background2"/>
          </w:tcPr>
          <w:p w14:paraId="48C18E10" w14:textId="77777777" w:rsidR="003763CD" w:rsidRDefault="003763CD" w:rsidP="000F3794">
            <w:r>
              <w:t>Deadline</w:t>
            </w:r>
          </w:p>
        </w:tc>
      </w:tr>
      <w:tr w:rsidR="003763CD" w14:paraId="6C927C1B" w14:textId="77777777" w:rsidTr="000F3794">
        <w:tc>
          <w:tcPr>
            <w:tcW w:w="5755" w:type="dxa"/>
          </w:tcPr>
          <w:p w14:paraId="7C388AF2" w14:textId="77777777" w:rsidR="003763CD" w:rsidRDefault="0080666E" w:rsidP="0080666E">
            <w:r>
              <w:t>Kelsey to send out updated spreadsheet</w:t>
            </w:r>
          </w:p>
          <w:p w14:paraId="0652D5B9" w14:textId="77777777" w:rsidR="006379EA" w:rsidRDefault="006379EA" w:rsidP="0080666E"/>
          <w:p w14:paraId="2D47FD47" w14:textId="6FF875F7" w:rsidR="006379EA" w:rsidRDefault="006379EA" w:rsidP="0080666E">
            <w:r>
              <w:t>Login to portal if you have not already done so</w:t>
            </w:r>
          </w:p>
        </w:tc>
        <w:tc>
          <w:tcPr>
            <w:tcW w:w="2160" w:type="dxa"/>
          </w:tcPr>
          <w:p w14:paraId="4ABEAA32" w14:textId="77777777" w:rsidR="003763CD" w:rsidRDefault="0080666E" w:rsidP="000F3794">
            <w:r>
              <w:t>Kelsey</w:t>
            </w:r>
          </w:p>
          <w:p w14:paraId="42AD5EE5" w14:textId="77777777" w:rsidR="006379EA" w:rsidRDefault="006379EA" w:rsidP="000F3794"/>
          <w:p w14:paraId="3DCC5A45" w14:textId="703317A4" w:rsidR="006379EA" w:rsidRDefault="006379EA" w:rsidP="000F3794">
            <w:r>
              <w:t>All members</w:t>
            </w:r>
          </w:p>
        </w:tc>
        <w:tc>
          <w:tcPr>
            <w:tcW w:w="1435" w:type="dxa"/>
          </w:tcPr>
          <w:p w14:paraId="033CF1AF" w14:textId="77777777" w:rsidR="003763CD" w:rsidRDefault="003763CD" w:rsidP="000F3794"/>
          <w:p w14:paraId="15162E32" w14:textId="77777777" w:rsidR="006379EA" w:rsidRDefault="006379EA" w:rsidP="000F3794"/>
          <w:p w14:paraId="63AFDBDC" w14:textId="1D291DB9" w:rsidR="006379EA" w:rsidRDefault="006379EA" w:rsidP="000F3794">
            <w:r>
              <w:t>May meeting</w:t>
            </w:r>
          </w:p>
        </w:tc>
      </w:tr>
    </w:tbl>
    <w:p w14:paraId="4AB01B4F" w14:textId="6EC5B412" w:rsidR="003763CD" w:rsidRPr="00855445" w:rsidRDefault="003763CD" w:rsidP="003763CD"/>
    <w:p w14:paraId="6EEDC8F7" w14:textId="197D1B6B" w:rsidR="003763CD" w:rsidRPr="009F34F1" w:rsidRDefault="003763CD" w:rsidP="003763CD">
      <w:pPr>
        <w:rPr>
          <w:b/>
          <w:i/>
          <w:color w:val="2F5496" w:themeColor="accent5" w:themeShade="BF"/>
        </w:rPr>
      </w:pPr>
      <w:r>
        <w:rPr>
          <w:b/>
          <w:i/>
          <w:color w:val="2F5496" w:themeColor="accent5" w:themeShade="BF"/>
        </w:rPr>
        <w:t>Next Steps - Kelsey</w:t>
      </w:r>
    </w:p>
    <w:tbl>
      <w:tblPr>
        <w:tblStyle w:val="TableGrid"/>
        <w:tblW w:w="0" w:type="auto"/>
        <w:tblLook w:val="04A0" w:firstRow="1" w:lastRow="0" w:firstColumn="1" w:lastColumn="0" w:noHBand="0" w:noVBand="1"/>
      </w:tblPr>
      <w:tblGrid>
        <w:gridCol w:w="5755"/>
        <w:gridCol w:w="2160"/>
        <w:gridCol w:w="1435"/>
      </w:tblGrid>
      <w:tr w:rsidR="003763CD" w14:paraId="42424E5F" w14:textId="77777777" w:rsidTr="000F3794">
        <w:tc>
          <w:tcPr>
            <w:tcW w:w="9350" w:type="dxa"/>
            <w:gridSpan w:val="3"/>
            <w:shd w:val="clear" w:color="auto" w:fill="E7E6E6" w:themeFill="background2"/>
          </w:tcPr>
          <w:p w14:paraId="334391EF" w14:textId="77777777" w:rsidR="003763CD" w:rsidRDefault="003763CD" w:rsidP="000F3794">
            <w:r>
              <w:t>Discussion</w:t>
            </w:r>
          </w:p>
        </w:tc>
      </w:tr>
      <w:tr w:rsidR="003763CD" w14:paraId="265E98E9" w14:textId="77777777" w:rsidTr="000F3794">
        <w:tc>
          <w:tcPr>
            <w:tcW w:w="9350" w:type="dxa"/>
            <w:gridSpan w:val="3"/>
          </w:tcPr>
          <w:p w14:paraId="42A87442" w14:textId="77777777" w:rsidR="00652C9C" w:rsidRDefault="00652C9C" w:rsidP="00652C9C">
            <w:pPr>
              <w:pStyle w:val="ListParagraph"/>
              <w:numPr>
                <w:ilvl w:val="0"/>
                <w:numId w:val="23"/>
              </w:numPr>
              <w:rPr>
                <w:rFonts w:ascii="Calibri" w:hAnsi="Calibri" w:cs="Calibri"/>
                <w:color w:val="000000"/>
              </w:rPr>
            </w:pPr>
            <w:r w:rsidRPr="00937177">
              <w:rPr>
                <w:rFonts w:ascii="Calibri" w:hAnsi="Calibri" w:cs="Calibri"/>
                <w:color w:val="000000"/>
              </w:rPr>
              <w:t>Angie and Kelsey will research organizations within the assigned 3G locations (within 30 miles of where family members live, excluding West Central IL) and vet all orgs for red flags.</w:t>
            </w:r>
          </w:p>
          <w:p w14:paraId="5380D201" w14:textId="77777777" w:rsidR="00652C9C" w:rsidRDefault="00652C9C" w:rsidP="00652C9C">
            <w:pPr>
              <w:pStyle w:val="ListParagraph"/>
              <w:numPr>
                <w:ilvl w:val="0"/>
                <w:numId w:val="23"/>
              </w:numPr>
              <w:rPr>
                <w:rFonts w:ascii="Calibri" w:hAnsi="Calibri" w:cs="Calibri"/>
                <w:color w:val="000000"/>
              </w:rPr>
            </w:pPr>
            <w:r>
              <w:rPr>
                <w:rFonts w:ascii="Calibri" w:hAnsi="Calibri" w:cs="Calibri"/>
                <w:color w:val="000000"/>
              </w:rPr>
              <w:t>Angie and Kelsey will p</w:t>
            </w:r>
            <w:r w:rsidRPr="00937177">
              <w:rPr>
                <w:rFonts w:ascii="Calibri" w:hAnsi="Calibri" w:cs="Calibri"/>
                <w:color w:val="000000"/>
              </w:rPr>
              <w:t xml:space="preserve">rovide </w:t>
            </w:r>
            <w:r>
              <w:rPr>
                <w:rFonts w:ascii="Calibri" w:hAnsi="Calibri" w:cs="Calibri"/>
                <w:color w:val="000000"/>
              </w:rPr>
              <w:t>each NGAB member with two</w:t>
            </w:r>
            <w:r w:rsidRPr="00937177">
              <w:rPr>
                <w:rFonts w:ascii="Calibri" w:hAnsi="Calibri" w:cs="Calibri"/>
                <w:color w:val="000000"/>
              </w:rPr>
              <w:t xml:space="preserve"> solid organizations</w:t>
            </w:r>
            <w:r>
              <w:rPr>
                <w:rFonts w:ascii="Calibri" w:hAnsi="Calibri" w:cs="Calibri"/>
                <w:color w:val="000000"/>
              </w:rPr>
              <w:t xml:space="preserve"> by April 1</w:t>
            </w:r>
            <w:r w:rsidRPr="00937177">
              <w:rPr>
                <w:rFonts w:ascii="Calibri" w:hAnsi="Calibri" w:cs="Calibri"/>
                <w:color w:val="000000"/>
                <w:vertAlign w:val="superscript"/>
              </w:rPr>
              <w:t>st</w:t>
            </w:r>
            <w:r w:rsidRPr="00937177">
              <w:rPr>
                <w:rFonts w:ascii="Calibri" w:hAnsi="Calibri" w:cs="Calibri"/>
                <w:color w:val="000000"/>
              </w:rPr>
              <w:t xml:space="preserve"> to research for May call (they may find ONE additional organization if they choose)</w:t>
            </w:r>
            <w:r>
              <w:rPr>
                <w:rFonts w:ascii="Calibri" w:hAnsi="Calibri" w:cs="Calibri"/>
                <w:color w:val="000000"/>
              </w:rPr>
              <w:t xml:space="preserve">. We will send you the initial research document to help guide your research. </w:t>
            </w:r>
          </w:p>
          <w:p w14:paraId="10055BE3" w14:textId="77777777" w:rsidR="00652C9C" w:rsidRPr="00937177" w:rsidRDefault="00652C9C" w:rsidP="00652C9C">
            <w:pPr>
              <w:pStyle w:val="ListParagraph"/>
              <w:numPr>
                <w:ilvl w:val="0"/>
                <w:numId w:val="23"/>
              </w:numPr>
              <w:rPr>
                <w:rFonts w:ascii="Calibri" w:hAnsi="Calibri" w:cs="Calibri"/>
                <w:color w:val="000000"/>
              </w:rPr>
            </w:pPr>
            <w:r>
              <w:rPr>
                <w:rFonts w:ascii="Calibri" w:hAnsi="Calibri" w:cs="Calibri"/>
                <w:color w:val="000000"/>
              </w:rPr>
              <w:t xml:space="preserve">Once they receive the organizations from Angie and Kelsey, each NGAB member will need to do research on their organizations and be ready to discuss and present at the May meeting. The research at this stage can be all done online. No need to do a site visit or phone interview at this point. </w:t>
            </w:r>
          </w:p>
          <w:p w14:paraId="04C57678" w14:textId="6144496B" w:rsidR="008C4BEF" w:rsidRPr="005E1FE4" w:rsidRDefault="008C4BEF" w:rsidP="005E1FE4"/>
        </w:tc>
      </w:tr>
      <w:tr w:rsidR="003763CD" w14:paraId="6E1AF4BB" w14:textId="77777777" w:rsidTr="000F3794">
        <w:tc>
          <w:tcPr>
            <w:tcW w:w="9350" w:type="dxa"/>
            <w:gridSpan w:val="3"/>
            <w:shd w:val="clear" w:color="auto" w:fill="E7E6E6" w:themeFill="background2"/>
          </w:tcPr>
          <w:p w14:paraId="161CE8C8" w14:textId="77777777" w:rsidR="003763CD" w:rsidRDefault="003763CD" w:rsidP="000F3794">
            <w:r>
              <w:lastRenderedPageBreak/>
              <w:t>Conclusions</w:t>
            </w:r>
          </w:p>
        </w:tc>
      </w:tr>
      <w:tr w:rsidR="003763CD" w14:paraId="70CCA4D7" w14:textId="77777777" w:rsidTr="000F3794">
        <w:tc>
          <w:tcPr>
            <w:tcW w:w="9350" w:type="dxa"/>
            <w:gridSpan w:val="3"/>
          </w:tcPr>
          <w:p w14:paraId="1B2B8CFE" w14:textId="77777777" w:rsidR="003763CD" w:rsidRDefault="003763CD" w:rsidP="000F3794"/>
        </w:tc>
      </w:tr>
      <w:tr w:rsidR="003763CD" w14:paraId="02F1E332" w14:textId="77777777" w:rsidTr="000F3794">
        <w:tc>
          <w:tcPr>
            <w:tcW w:w="5755" w:type="dxa"/>
            <w:shd w:val="clear" w:color="auto" w:fill="E7E6E6" w:themeFill="background2"/>
          </w:tcPr>
          <w:p w14:paraId="75DCD1A0" w14:textId="77777777" w:rsidR="003763CD" w:rsidRDefault="003763CD" w:rsidP="000F3794">
            <w:r>
              <w:t>Action Items</w:t>
            </w:r>
          </w:p>
        </w:tc>
        <w:tc>
          <w:tcPr>
            <w:tcW w:w="2160" w:type="dxa"/>
            <w:shd w:val="clear" w:color="auto" w:fill="E7E6E6" w:themeFill="background2"/>
          </w:tcPr>
          <w:p w14:paraId="3362DB57" w14:textId="77777777" w:rsidR="003763CD" w:rsidRDefault="003763CD" w:rsidP="000F3794">
            <w:r>
              <w:t>Person Responsible</w:t>
            </w:r>
          </w:p>
        </w:tc>
        <w:tc>
          <w:tcPr>
            <w:tcW w:w="1435" w:type="dxa"/>
            <w:shd w:val="clear" w:color="auto" w:fill="E7E6E6" w:themeFill="background2"/>
          </w:tcPr>
          <w:p w14:paraId="728567F4" w14:textId="77777777" w:rsidR="003763CD" w:rsidRDefault="003763CD" w:rsidP="000F3794">
            <w:r>
              <w:t>Deadline</w:t>
            </w:r>
          </w:p>
        </w:tc>
      </w:tr>
      <w:tr w:rsidR="003763CD" w14:paraId="108D2259" w14:textId="77777777" w:rsidTr="000F3794">
        <w:tc>
          <w:tcPr>
            <w:tcW w:w="5755" w:type="dxa"/>
          </w:tcPr>
          <w:p w14:paraId="14A5A9D7" w14:textId="77777777" w:rsidR="003763CD" w:rsidRDefault="003763CD" w:rsidP="000F3794">
            <w:pPr>
              <w:pStyle w:val="ListParagraph"/>
            </w:pPr>
          </w:p>
        </w:tc>
        <w:tc>
          <w:tcPr>
            <w:tcW w:w="2160" w:type="dxa"/>
          </w:tcPr>
          <w:p w14:paraId="32716B2F" w14:textId="77777777" w:rsidR="003763CD" w:rsidRDefault="003763CD" w:rsidP="000F3794"/>
        </w:tc>
        <w:tc>
          <w:tcPr>
            <w:tcW w:w="1435" w:type="dxa"/>
          </w:tcPr>
          <w:p w14:paraId="4429BEE5" w14:textId="77777777" w:rsidR="003763CD" w:rsidRDefault="003763CD" w:rsidP="000F3794"/>
        </w:tc>
      </w:tr>
    </w:tbl>
    <w:p w14:paraId="116B6AEE" w14:textId="77777777" w:rsidR="003763CD" w:rsidRPr="00855445" w:rsidRDefault="003763CD" w:rsidP="003763CD"/>
    <w:p w14:paraId="68AEB9E9" w14:textId="77777777" w:rsidR="00652C9C" w:rsidRDefault="00652C9C" w:rsidP="00652C9C"/>
    <w:tbl>
      <w:tblPr>
        <w:tblStyle w:val="TableGrid3"/>
        <w:tblW w:w="10763" w:type="dxa"/>
        <w:tblInd w:w="-705" w:type="dxa"/>
        <w:tblLook w:val="04A0" w:firstRow="1" w:lastRow="0" w:firstColumn="1" w:lastColumn="0" w:noHBand="0" w:noVBand="1"/>
      </w:tblPr>
      <w:tblGrid>
        <w:gridCol w:w="2315"/>
        <w:gridCol w:w="3455"/>
        <w:gridCol w:w="1249"/>
        <w:gridCol w:w="2253"/>
        <w:gridCol w:w="1491"/>
      </w:tblGrid>
      <w:tr w:rsidR="00652C9C" w:rsidRPr="00900D78" w14:paraId="4E12E525" w14:textId="77777777" w:rsidTr="00652C9C">
        <w:trPr>
          <w:trHeight w:val="503"/>
        </w:trPr>
        <w:tc>
          <w:tcPr>
            <w:tcW w:w="10763" w:type="dxa"/>
            <w:gridSpan w:val="5"/>
            <w:tcBorders>
              <w:bottom w:val="single" w:sz="4" w:space="0" w:color="auto"/>
            </w:tcBorders>
            <w:shd w:val="clear" w:color="auto" w:fill="A6A6A6" w:themeFill="background1" w:themeFillShade="A6"/>
          </w:tcPr>
          <w:p w14:paraId="121F191B" w14:textId="77777777" w:rsidR="00652C9C" w:rsidRPr="00900D78" w:rsidRDefault="00652C9C" w:rsidP="00B622B3">
            <w:pPr>
              <w:jc w:val="center"/>
              <w:rPr>
                <w:b/>
                <w:sz w:val="32"/>
                <w:szCs w:val="32"/>
              </w:rPr>
            </w:pPr>
            <w:r>
              <w:rPr>
                <w:b/>
                <w:sz w:val="32"/>
                <w:szCs w:val="32"/>
              </w:rPr>
              <w:t>Summary of 2021</w:t>
            </w:r>
            <w:r w:rsidRPr="00900D78">
              <w:rPr>
                <w:b/>
                <w:sz w:val="32"/>
                <w:szCs w:val="32"/>
              </w:rPr>
              <w:t xml:space="preserve"> Grant Requests</w:t>
            </w:r>
          </w:p>
        </w:tc>
      </w:tr>
      <w:tr w:rsidR="00652C9C" w:rsidRPr="00900D78" w14:paraId="3B4EF621" w14:textId="77777777" w:rsidTr="00652C9C">
        <w:trPr>
          <w:trHeight w:val="503"/>
        </w:trPr>
        <w:tc>
          <w:tcPr>
            <w:tcW w:w="2315" w:type="dxa"/>
            <w:shd w:val="clear" w:color="auto" w:fill="A8D08D" w:themeFill="accent6" w:themeFillTint="99"/>
          </w:tcPr>
          <w:p w14:paraId="45ED8918" w14:textId="77777777" w:rsidR="00652C9C" w:rsidRPr="00900D78" w:rsidRDefault="00652C9C" w:rsidP="00B622B3">
            <w:pPr>
              <w:jc w:val="center"/>
              <w:rPr>
                <w:b/>
              </w:rPr>
            </w:pPr>
            <w:r>
              <w:rPr>
                <w:b/>
              </w:rPr>
              <w:t>ORGANIZATION</w:t>
            </w:r>
          </w:p>
        </w:tc>
        <w:tc>
          <w:tcPr>
            <w:tcW w:w="3455" w:type="dxa"/>
            <w:shd w:val="clear" w:color="auto" w:fill="A8D08D" w:themeFill="accent6" w:themeFillTint="99"/>
          </w:tcPr>
          <w:p w14:paraId="44B13097" w14:textId="77777777" w:rsidR="00652C9C" w:rsidRPr="00900D78" w:rsidRDefault="00652C9C" w:rsidP="00B622B3">
            <w:pPr>
              <w:jc w:val="center"/>
              <w:rPr>
                <w:b/>
              </w:rPr>
            </w:pPr>
            <w:r w:rsidRPr="00900D78">
              <w:rPr>
                <w:b/>
              </w:rPr>
              <w:t>PROJECT</w:t>
            </w:r>
          </w:p>
        </w:tc>
        <w:tc>
          <w:tcPr>
            <w:tcW w:w="1249" w:type="dxa"/>
            <w:shd w:val="clear" w:color="auto" w:fill="A8D08D" w:themeFill="accent6" w:themeFillTint="99"/>
          </w:tcPr>
          <w:p w14:paraId="5CA1E6A6" w14:textId="77777777" w:rsidR="00652C9C" w:rsidRPr="00900D78" w:rsidRDefault="00652C9C" w:rsidP="00B622B3">
            <w:pPr>
              <w:jc w:val="center"/>
              <w:rPr>
                <w:b/>
              </w:rPr>
            </w:pPr>
            <w:r w:rsidRPr="00900D78">
              <w:rPr>
                <w:b/>
              </w:rPr>
              <w:t>REQUEST AMOUNT</w:t>
            </w:r>
          </w:p>
        </w:tc>
        <w:tc>
          <w:tcPr>
            <w:tcW w:w="2253" w:type="dxa"/>
            <w:shd w:val="clear" w:color="auto" w:fill="A8D08D" w:themeFill="accent6" w:themeFillTint="99"/>
          </w:tcPr>
          <w:p w14:paraId="4A1A4752" w14:textId="77777777" w:rsidR="00652C9C" w:rsidRPr="00900D78" w:rsidRDefault="00652C9C" w:rsidP="00B622B3">
            <w:pPr>
              <w:jc w:val="center"/>
              <w:rPr>
                <w:b/>
              </w:rPr>
            </w:pPr>
            <w:r w:rsidRPr="00900D78">
              <w:rPr>
                <w:b/>
              </w:rPr>
              <w:t>COMMITTEE RECOMMENDATION</w:t>
            </w:r>
          </w:p>
        </w:tc>
        <w:tc>
          <w:tcPr>
            <w:tcW w:w="1491" w:type="dxa"/>
            <w:shd w:val="clear" w:color="auto" w:fill="A8D08D" w:themeFill="accent6" w:themeFillTint="99"/>
          </w:tcPr>
          <w:p w14:paraId="6D2EE689" w14:textId="77777777" w:rsidR="00652C9C" w:rsidRPr="00900D78" w:rsidRDefault="00652C9C" w:rsidP="00B622B3">
            <w:pPr>
              <w:jc w:val="center"/>
              <w:rPr>
                <w:b/>
              </w:rPr>
            </w:pPr>
            <w:r w:rsidRPr="00900D78">
              <w:rPr>
                <w:b/>
              </w:rPr>
              <w:t>BOARD DECISION</w:t>
            </w:r>
          </w:p>
        </w:tc>
      </w:tr>
      <w:tr w:rsidR="00652C9C" w:rsidRPr="004576D2" w14:paraId="38664B91" w14:textId="77777777" w:rsidTr="00652C9C">
        <w:tc>
          <w:tcPr>
            <w:tcW w:w="2315" w:type="dxa"/>
            <w:shd w:val="clear" w:color="auto" w:fill="FFFF00"/>
          </w:tcPr>
          <w:p w14:paraId="5F451A3E" w14:textId="77777777" w:rsidR="00652C9C" w:rsidRPr="00814815" w:rsidRDefault="00652C9C" w:rsidP="00B622B3">
            <w:pPr>
              <w:rPr>
                <w:b/>
              </w:rPr>
            </w:pPr>
            <w:r>
              <w:rPr>
                <w:b/>
              </w:rPr>
              <w:t>Cycle 1</w:t>
            </w:r>
          </w:p>
        </w:tc>
        <w:tc>
          <w:tcPr>
            <w:tcW w:w="3455" w:type="dxa"/>
            <w:shd w:val="clear" w:color="auto" w:fill="FFFF00"/>
          </w:tcPr>
          <w:p w14:paraId="790C9696" w14:textId="77777777" w:rsidR="00652C9C" w:rsidRPr="004576D2" w:rsidRDefault="00652C9C" w:rsidP="00B622B3"/>
        </w:tc>
        <w:tc>
          <w:tcPr>
            <w:tcW w:w="1249" w:type="dxa"/>
            <w:shd w:val="clear" w:color="auto" w:fill="FFFF00"/>
          </w:tcPr>
          <w:p w14:paraId="72F9DF11" w14:textId="77777777" w:rsidR="00652C9C" w:rsidRPr="004576D2" w:rsidRDefault="00652C9C" w:rsidP="00B622B3">
            <w:pPr>
              <w:jc w:val="right"/>
            </w:pPr>
          </w:p>
        </w:tc>
        <w:tc>
          <w:tcPr>
            <w:tcW w:w="2253" w:type="dxa"/>
            <w:shd w:val="clear" w:color="auto" w:fill="FFFF00"/>
          </w:tcPr>
          <w:p w14:paraId="76EF82A3" w14:textId="77777777" w:rsidR="00652C9C" w:rsidRPr="004576D2" w:rsidRDefault="00652C9C" w:rsidP="00B622B3">
            <w:pPr>
              <w:jc w:val="right"/>
            </w:pPr>
          </w:p>
        </w:tc>
        <w:tc>
          <w:tcPr>
            <w:tcW w:w="1491" w:type="dxa"/>
            <w:shd w:val="clear" w:color="auto" w:fill="FFFF00"/>
          </w:tcPr>
          <w:p w14:paraId="5D73A3F8" w14:textId="77777777" w:rsidR="00652C9C" w:rsidRPr="004576D2" w:rsidRDefault="00652C9C" w:rsidP="00B622B3">
            <w:pPr>
              <w:jc w:val="right"/>
            </w:pPr>
          </w:p>
        </w:tc>
      </w:tr>
      <w:tr w:rsidR="00652C9C" w:rsidRPr="004576D2" w14:paraId="0BDD7BC0" w14:textId="77777777" w:rsidTr="00652C9C">
        <w:tc>
          <w:tcPr>
            <w:tcW w:w="2315" w:type="dxa"/>
            <w:shd w:val="clear" w:color="auto" w:fill="auto"/>
          </w:tcPr>
          <w:p w14:paraId="476DD7C9" w14:textId="77777777" w:rsidR="00652C9C" w:rsidRPr="00A12ABA" w:rsidRDefault="00652C9C" w:rsidP="00B622B3">
            <w:r>
              <w:t>Clayton Public Library</w:t>
            </w:r>
          </w:p>
        </w:tc>
        <w:tc>
          <w:tcPr>
            <w:tcW w:w="3455" w:type="dxa"/>
            <w:shd w:val="clear" w:color="auto" w:fill="auto"/>
          </w:tcPr>
          <w:p w14:paraId="5BFC1941" w14:textId="77777777" w:rsidR="00652C9C" w:rsidRPr="004576D2" w:rsidRDefault="00652C9C" w:rsidP="00B622B3">
            <w:r>
              <w:t>Create with Me</w:t>
            </w:r>
          </w:p>
        </w:tc>
        <w:tc>
          <w:tcPr>
            <w:tcW w:w="1249" w:type="dxa"/>
            <w:shd w:val="clear" w:color="auto" w:fill="auto"/>
          </w:tcPr>
          <w:p w14:paraId="7161A748" w14:textId="77777777" w:rsidR="00652C9C" w:rsidRPr="004576D2" w:rsidRDefault="00652C9C" w:rsidP="00B622B3">
            <w:pPr>
              <w:jc w:val="right"/>
            </w:pPr>
            <w:r>
              <w:t>$5,000</w:t>
            </w:r>
          </w:p>
        </w:tc>
        <w:tc>
          <w:tcPr>
            <w:tcW w:w="2253" w:type="dxa"/>
            <w:shd w:val="clear" w:color="auto" w:fill="auto"/>
          </w:tcPr>
          <w:p w14:paraId="4A5B58BC" w14:textId="1FE1E279" w:rsidR="00652C9C" w:rsidRPr="004576D2" w:rsidRDefault="000D7DB9" w:rsidP="00B622B3">
            <w:pPr>
              <w:jc w:val="right"/>
            </w:pPr>
            <w:r>
              <w:t>$5,000</w:t>
            </w:r>
          </w:p>
        </w:tc>
        <w:tc>
          <w:tcPr>
            <w:tcW w:w="1491" w:type="dxa"/>
            <w:shd w:val="clear" w:color="auto" w:fill="auto"/>
          </w:tcPr>
          <w:p w14:paraId="2D680D93" w14:textId="77777777" w:rsidR="00652C9C" w:rsidRPr="004576D2" w:rsidRDefault="00652C9C" w:rsidP="00B622B3">
            <w:pPr>
              <w:jc w:val="right"/>
            </w:pPr>
          </w:p>
        </w:tc>
      </w:tr>
      <w:tr w:rsidR="00652C9C" w:rsidRPr="004576D2" w14:paraId="3E01F970" w14:textId="77777777" w:rsidTr="00652C9C">
        <w:tc>
          <w:tcPr>
            <w:tcW w:w="2315" w:type="dxa"/>
            <w:shd w:val="clear" w:color="auto" w:fill="auto"/>
          </w:tcPr>
          <w:p w14:paraId="4AE122D5" w14:textId="77777777" w:rsidR="00652C9C" w:rsidRPr="00093526" w:rsidRDefault="00652C9C" w:rsidP="00B622B3">
            <w:r>
              <w:t>Quincy Area Partnership for Unmet Needs</w:t>
            </w:r>
          </w:p>
        </w:tc>
        <w:tc>
          <w:tcPr>
            <w:tcW w:w="3455" w:type="dxa"/>
            <w:shd w:val="clear" w:color="auto" w:fill="auto"/>
          </w:tcPr>
          <w:p w14:paraId="3A02140E" w14:textId="77777777" w:rsidR="00652C9C" w:rsidRPr="004576D2" w:rsidRDefault="00652C9C" w:rsidP="00B622B3">
            <w:r>
              <w:t>Unmet Needs</w:t>
            </w:r>
          </w:p>
        </w:tc>
        <w:tc>
          <w:tcPr>
            <w:tcW w:w="1249" w:type="dxa"/>
            <w:shd w:val="clear" w:color="auto" w:fill="auto"/>
          </w:tcPr>
          <w:p w14:paraId="7CC82C48" w14:textId="77777777" w:rsidR="00652C9C" w:rsidRPr="004576D2" w:rsidRDefault="00652C9C" w:rsidP="00B622B3">
            <w:pPr>
              <w:jc w:val="right"/>
            </w:pPr>
            <w:r>
              <w:t>$5,000</w:t>
            </w:r>
          </w:p>
        </w:tc>
        <w:tc>
          <w:tcPr>
            <w:tcW w:w="2253" w:type="dxa"/>
            <w:shd w:val="clear" w:color="auto" w:fill="auto"/>
          </w:tcPr>
          <w:p w14:paraId="2657C623" w14:textId="5B8A072D" w:rsidR="00652C9C" w:rsidRPr="004576D2" w:rsidRDefault="000D7DB9" w:rsidP="00B622B3">
            <w:pPr>
              <w:jc w:val="right"/>
            </w:pPr>
            <w:r>
              <w:t>$5,000</w:t>
            </w:r>
          </w:p>
        </w:tc>
        <w:tc>
          <w:tcPr>
            <w:tcW w:w="1491" w:type="dxa"/>
            <w:shd w:val="clear" w:color="auto" w:fill="auto"/>
          </w:tcPr>
          <w:p w14:paraId="1058E97C" w14:textId="77777777" w:rsidR="00652C9C" w:rsidRPr="004576D2" w:rsidRDefault="00652C9C" w:rsidP="00B622B3">
            <w:pPr>
              <w:jc w:val="right"/>
            </w:pPr>
          </w:p>
        </w:tc>
      </w:tr>
      <w:tr w:rsidR="00652C9C" w:rsidRPr="004576D2" w14:paraId="6B8172E3" w14:textId="77777777" w:rsidTr="00652C9C">
        <w:tc>
          <w:tcPr>
            <w:tcW w:w="2315" w:type="dxa"/>
          </w:tcPr>
          <w:p w14:paraId="6CCB0AC9" w14:textId="77777777" w:rsidR="00652C9C" w:rsidRDefault="00652C9C" w:rsidP="00B622B3">
            <w:r w:rsidRPr="004576D2">
              <w:rPr>
                <w:b/>
              </w:rPr>
              <w:t>Total to Date</w:t>
            </w:r>
          </w:p>
        </w:tc>
        <w:tc>
          <w:tcPr>
            <w:tcW w:w="3455" w:type="dxa"/>
          </w:tcPr>
          <w:p w14:paraId="4469BDB3" w14:textId="77777777" w:rsidR="00652C9C" w:rsidRDefault="00652C9C" w:rsidP="00B622B3"/>
        </w:tc>
        <w:tc>
          <w:tcPr>
            <w:tcW w:w="1249" w:type="dxa"/>
          </w:tcPr>
          <w:p w14:paraId="279F5F76" w14:textId="77777777" w:rsidR="00652C9C" w:rsidRDefault="00652C9C" w:rsidP="00B622B3">
            <w:pPr>
              <w:jc w:val="right"/>
            </w:pPr>
            <w:r w:rsidRPr="004576D2">
              <w:rPr>
                <w:b/>
              </w:rPr>
              <w:t>$</w:t>
            </w:r>
          </w:p>
        </w:tc>
        <w:tc>
          <w:tcPr>
            <w:tcW w:w="2253" w:type="dxa"/>
          </w:tcPr>
          <w:p w14:paraId="281DE6C5" w14:textId="77777777" w:rsidR="00652C9C" w:rsidRPr="004576D2" w:rsidRDefault="00652C9C" w:rsidP="00B622B3">
            <w:pPr>
              <w:jc w:val="right"/>
            </w:pPr>
            <w:r>
              <w:rPr>
                <w:b/>
              </w:rPr>
              <w:t>$</w:t>
            </w:r>
          </w:p>
        </w:tc>
        <w:tc>
          <w:tcPr>
            <w:tcW w:w="1491" w:type="dxa"/>
          </w:tcPr>
          <w:p w14:paraId="1E2AD030" w14:textId="77777777" w:rsidR="00652C9C" w:rsidRPr="004576D2" w:rsidRDefault="00652C9C" w:rsidP="00B622B3">
            <w:pPr>
              <w:jc w:val="right"/>
            </w:pPr>
            <w:r w:rsidRPr="004576D2">
              <w:rPr>
                <w:b/>
              </w:rPr>
              <w:t>$</w:t>
            </w:r>
          </w:p>
        </w:tc>
      </w:tr>
    </w:tbl>
    <w:p w14:paraId="0F2EE8D1" w14:textId="77777777" w:rsidR="003763CD" w:rsidRPr="00855445" w:rsidRDefault="003763CD" w:rsidP="00855445"/>
    <w:sectPr w:rsidR="003763CD" w:rsidRPr="0085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B9"/>
    <w:multiLevelType w:val="hybridMultilevel"/>
    <w:tmpl w:val="32C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6C3"/>
    <w:multiLevelType w:val="hybridMultilevel"/>
    <w:tmpl w:val="3A2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784B"/>
    <w:multiLevelType w:val="hybridMultilevel"/>
    <w:tmpl w:val="5E1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93B62"/>
    <w:multiLevelType w:val="hybridMultilevel"/>
    <w:tmpl w:val="AF7C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28C9"/>
    <w:multiLevelType w:val="hybridMultilevel"/>
    <w:tmpl w:val="BD52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21A0A"/>
    <w:multiLevelType w:val="hybridMultilevel"/>
    <w:tmpl w:val="45A8B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90DFC"/>
    <w:multiLevelType w:val="hybridMultilevel"/>
    <w:tmpl w:val="7C9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7A83"/>
    <w:multiLevelType w:val="hybridMultilevel"/>
    <w:tmpl w:val="235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B2874"/>
    <w:multiLevelType w:val="hybridMultilevel"/>
    <w:tmpl w:val="0180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E2259"/>
    <w:multiLevelType w:val="hybridMultilevel"/>
    <w:tmpl w:val="B47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0FC0"/>
    <w:multiLevelType w:val="hybridMultilevel"/>
    <w:tmpl w:val="C41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3834"/>
    <w:multiLevelType w:val="hybridMultilevel"/>
    <w:tmpl w:val="B53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0287F"/>
    <w:multiLevelType w:val="hybridMultilevel"/>
    <w:tmpl w:val="76EE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963B9"/>
    <w:multiLevelType w:val="hybridMultilevel"/>
    <w:tmpl w:val="EDE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0BE3"/>
    <w:multiLevelType w:val="hybridMultilevel"/>
    <w:tmpl w:val="694A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D6872"/>
    <w:multiLevelType w:val="hybridMultilevel"/>
    <w:tmpl w:val="788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272B"/>
    <w:multiLevelType w:val="hybridMultilevel"/>
    <w:tmpl w:val="CB1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02CA"/>
    <w:multiLevelType w:val="hybridMultilevel"/>
    <w:tmpl w:val="4356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F3CAE"/>
    <w:multiLevelType w:val="hybridMultilevel"/>
    <w:tmpl w:val="40E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A2226"/>
    <w:multiLevelType w:val="hybridMultilevel"/>
    <w:tmpl w:val="99A83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331FA"/>
    <w:multiLevelType w:val="hybridMultilevel"/>
    <w:tmpl w:val="F8F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0401F"/>
    <w:multiLevelType w:val="hybridMultilevel"/>
    <w:tmpl w:val="192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D206A"/>
    <w:multiLevelType w:val="hybridMultilevel"/>
    <w:tmpl w:val="4EC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A169F"/>
    <w:multiLevelType w:val="hybridMultilevel"/>
    <w:tmpl w:val="026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53246"/>
    <w:multiLevelType w:val="hybridMultilevel"/>
    <w:tmpl w:val="4356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9"/>
  </w:num>
  <w:num w:numId="5">
    <w:abstractNumId w:val="1"/>
  </w:num>
  <w:num w:numId="6">
    <w:abstractNumId w:val="14"/>
  </w:num>
  <w:num w:numId="7">
    <w:abstractNumId w:val="20"/>
  </w:num>
  <w:num w:numId="8">
    <w:abstractNumId w:val="8"/>
  </w:num>
  <w:num w:numId="9">
    <w:abstractNumId w:val="10"/>
  </w:num>
  <w:num w:numId="10">
    <w:abstractNumId w:val="22"/>
  </w:num>
  <w:num w:numId="11">
    <w:abstractNumId w:val="13"/>
  </w:num>
  <w:num w:numId="12">
    <w:abstractNumId w:val="2"/>
  </w:num>
  <w:num w:numId="13">
    <w:abstractNumId w:val="21"/>
  </w:num>
  <w:num w:numId="14">
    <w:abstractNumId w:val="0"/>
  </w:num>
  <w:num w:numId="15">
    <w:abstractNumId w:val="23"/>
  </w:num>
  <w:num w:numId="16">
    <w:abstractNumId w:val="7"/>
  </w:num>
  <w:num w:numId="17">
    <w:abstractNumId w:val="4"/>
  </w:num>
  <w:num w:numId="18">
    <w:abstractNumId w:val="3"/>
  </w:num>
  <w:num w:numId="19">
    <w:abstractNumId w:val="6"/>
  </w:num>
  <w:num w:numId="20">
    <w:abstractNumId w:val="19"/>
  </w:num>
  <w:num w:numId="21">
    <w:abstractNumId w:val="5"/>
  </w:num>
  <w:num w:numId="22">
    <w:abstractNumId w:val="17"/>
  </w:num>
  <w:num w:numId="23">
    <w:abstractNumId w:val="24"/>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45"/>
    <w:rsid w:val="00093ADF"/>
    <w:rsid w:val="000D7DB9"/>
    <w:rsid w:val="000F48DF"/>
    <w:rsid w:val="00104530"/>
    <w:rsid w:val="00176231"/>
    <w:rsid w:val="002574D2"/>
    <w:rsid w:val="002A4E2D"/>
    <w:rsid w:val="002B63BF"/>
    <w:rsid w:val="002C7730"/>
    <w:rsid w:val="00334D37"/>
    <w:rsid w:val="003763CD"/>
    <w:rsid w:val="003C4FEC"/>
    <w:rsid w:val="004739AF"/>
    <w:rsid w:val="00483E5B"/>
    <w:rsid w:val="00546419"/>
    <w:rsid w:val="005C2981"/>
    <w:rsid w:val="005C46B9"/>
    <w:rsid w:val="005E1FE4"/>
    <w:rsid w:val="005E5DB5"/>
    <w:rsid w:val="0060727B"/>
    <w:rsid w:val="006379EA"/>
    <w:rsid w:val="00652C9C"/>
    <w:rsid w:val="006C34D4"/>
    <w:rsid w:val="00777939"/>
    <w:rsid w:val="007F63FE"/>
    <w:rsid w:val="0080666E"/>
    <w:rsid w:val="00855445"/>
    <w:rsid w:val="008C4BEF"/>
    <w:rsid w:val="009F34F1"/>
    <w:rsid w:val="00A1444E"/>
    <w:rsid w:val="00A301D7"/>
    <w:rsid w:val="00AA1E22"/>
    <w:rsid w:val="00AA2AAE"/>
    <w:rsid w:val="00AD6E54"/>
    <w:rsid w:val="00B1367E"/>
    <w:rsid w:val="00B669CA"/>
    <w:rsid w:val="00BA4774"/>
    <w:rsid w:val="00BA4B5D"/>
    <w:rsid w:val="00BB3039"/>
    <w:rsid w:val="00BD1046"/>
    <w:rsid w:val="00C61B46"/>
    <w:rsid w:val="00E04C18"/>
    <w:rsid w:val="00E6007E"/>
    <w:rsid w:val="00F37A63"/>
    <w:rsid w:val="00F5217B"/>
    <w:rsid w:val="00F7596E"/>
    <w:rsid w:val="00FA73C4"/>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787"/>
  <w15:chartTrackingRefBased/>
  <w15:docId w15:val="{B3FE12E8-B9CE-41F8-AF75-98E3311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8554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8554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34F1"/>
    <w:pPr>
      <w:spacing w:after="0" w:line="240" w:lineRule="auto"/>
    </w:pPr>
    <w:rPr>
      <w:rFonts w:ascii="Calibri" w:eastAsia="Calibri" w:hAnsi="Calibri" w:cs="Times New Roman"/>
    </w:rPr>
  </w:style>
  <w:style w:type="paragraph" w:styleId="ListParagraph">
    <w:name w:val="List Paragraph"/>
    <w:basedOn w:val="Normal"/>
    <w:uiPriority w:val="34"/>
    <w:qFormat/>
    <w:rsid w:val="009F34F1"/>
    <w:pPr>
      <w:spacing w:after="0" w:line="240" w:lineRule="auto"/>
      <w:ind w:left="720"/>
      <w:contextualSpacing/>
    </w:pPr>
  </w:style>
  <w:style w:type="character" w:styleId="Hyperlink">
    <w:name w:val="Hyperlink"/>
    <w:basedOn w:val="DefaultParagraphFont"/>
    <w:uiPriority w:val="99"/>
    <w:semiHidden/>
    <w:unhideWhenUsed/>
    <w:rsid w:val="00A1444E"/>
    <w:rPr>
      <w:color w:val="0000FF"/>
      <w:u w:val="single"/>
    </w:rPr>
  </w:style>
  <w:style w:type="table" w:customStyle="1" w:styleId="TableGrid3">
    <w:name w:val="Table Grid3"/>
    <w:basedOn w:val="TableNormal"/>
    <w:next w:val="TableGrid"/>
    <w:uiPriority w:val="59"/>
    <w:rsid w:val="0065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746F2E5A6D48A2A7421875F4D73E" ma:contentTypeVersion="13" ma:contentTypeDescription="Create a new document." ma:contentTypeScope="" ma:versionID="231c2ad96d5ee2e407d991fdc5ca8500">
  <xsd:schema xmlns:xsd="http://www.w3.org/2001/XMLSchema" xmlns:xs="http://www.w3.org/2001/XMLSchema" xmlns:p="http://schemas.microsoft.com/office/2006/metadata/properties" xmlns:ns3="048340b5-020a-4716-ae20-ce3d2fd4f11d" xmlns:ns4="5be40fed-32d5-4347-b518-e300cd7516bd" targetNamespace="http://schemas.microsoft.com/office/2006/metadata/properties" ma:root="true" ma:fieldsID="6753455955779a30b5d9333f1aba31ff" ns3:_="" ns4:_="">
    <xsd:import namespace="048340b5-020a-4716-ae20-ce3d2fd4f11d"/>
    <xsd:import namespace="5be40fed-32d5-4347-b518-e300cd7516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340b5-020a-4716-ae20-ce3d2fd4f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40fed-32d5-4347-b518-e300cd7516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8CCEB-FFF8-4180-92C8-66459FACB0C8}">
  <ds:schemaRefs>
    <ds:schemaRef ds:uri="5be40fed-32d5-4347-b518-e300cd7516bd"/>
    <ds:schemaRef ds:uri="http://purl.org/dc/elements/1.1/"/>
    <ds:schemaRef ds:uri="http://schemas.microsoft.com/office/2006/metadata/properties"/>
    <ds:schemaRef ds:uri="048340b5-020a-4716-ae20-ce3d2fd4f1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1878F0-A803-49AE-8A8B-9C2F496ABD56}">
  <ds:schemaRefs>
    <ds:schemaRef ds:uri="http://schemas.microsoft.com/sharepoint/v3/contenttype/forms"/>
  </ds:schemaRefs>
</ds:datastoreItem>
</file>

<file path=customXml/itemProps3.xml><?xml version="1.0" encoding="utf-8"?>
<ds:datastoreItem xmlns:ds="http://schemas.openxmlformats.org/officeDocument/2006/customXml" ds:itemID="{A19E0B04-15B7-4D0F-A69D-980E4B51B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340b5-020a-4716-ae20-ce3d2fd4f11d"/>
    <ds:schemaRef ds:uri="5be40fed-32d5-4347-b518-e300cd75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Schlater</dc:creator>
  <cp:keywords/>
  <dc:description/>
  <cp:lastModifiedBy>Kim Bielik</cp:lastModifiedBy>
  <cp:revision>2</cp:revision>
  <dcterms:created xsi:type="dcterms:W3CDTF">2021-03-15T15:21:00Z</dcterms:created>
  <dcterms:modified xsi:type="dcterms:W3CDTF">2021-03-15T15:21:00Z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-887918186</vt:i4>
  </property>
  <property fmtid="{D5CDD505-2E9C-101B-9397-08002B2CF9AE}" pid="3" name="_NewReviewCycle">
    <vt:lpwstr/>
  </property>
  <property fmtid="{D5CDD505-2E9C-101B-9397-08002B2CF9AE}" pid="4" name="_EmailSubject">
    <vt:lpwstr>NGAB Minutes</vt:lpwstr>
  </property>
  <property fmtid="{D5CDD505-2E9C-101B-9397-08002B2CF9AE}" pid="5" name="_AuthorEmail">
    <vt:lpwstr>angie.schlater@TracyFoundation.org</vt:lpwstr>
  </property>
  <property fmtid="{D5CDD505-2E9C-101B-9397-08002B2CF9AE}" pid="6" name="_AuthorEmailDisplayName">
    <vt:lpwstr>Angie Schlater</vt:lpwstr>
  </property>
  <property fmtid="{D5CDD505-2E9C-101B-9397-08002B2CF9AE}" pid="7" name="ContentTypeId">
    <vt:lpwstr>0x010100B3FD746F2E5A6D48A2A7421875F4D73E</vt:lpwstr>
  </property>
  <property fmtid="{D5CDD505-2E9C-101B-9397-08002B2CF9AE}" pid="8" name="_PreviousAdHocReviewCycleID">
    <vt:i4>15178528</vt:i4>
  </property>
  <property fmtid="{D5CDD505-2E9C-101B-9397-08002B2CF9AE}" pid="9" name="_ReviewingToolsShownOnce">
    <vt:lpwstr/>
  </property>
</Properties>
</file>