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E1" w:rsidRPr="00564720" w:rsidRDefault="00040BE1" w:rsidP="00564720">
      <w:pPr>
        <w:jc w:val="center"/>
        <w:rPr>
          <w:b/>
          <w:sz w:val="36"/>
          <w:szCs w:val="36"/>
          <w:u w:val="single"/>
        </w:rPr>
      </w:pPr>
      <w:r w:rsidRPr="00564720">
        <w:rPr>
          <w:b/>
          <w:sz w:val="36"/>
          <w:szCs w:val="36"/>
          <w:u w:val="single"/>
        </w:rPr>
        <w:t xml:space="preserve">Next </w:t>
      </w:r>
      <w:r w:rsidR="00C37970">
        <w:rPr>
          <w:b/>
          <w:sz w:val="36"/>
          <w:szCs w:val="36"/>
          <w:u w:val="single"/>
        </w:rPr>
        <w:t>Generation Advisory Board - 2016</w:t>
      </w:r>
      <w:r w:rsidRPr="00564720">
        <w:rPr>
          <w:b/>
          <w:sz w:val="36"/>
          <w:szCs w:val="36"/>
          <w:u w:val="single"/>
        </w:rPr>
        <w:t xml:space="preserve"> History</w:t>
      </w:r>
    </w:p>
    <w:p w:rsidR="00A512C2" w:rsidRPr="00A512C2" w:rsidRDefault="00A512C2" w:rsidP="00A512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12C2">
        <w:rPr>
          <w:sz w:val="24"/>
          <w:szCs w:val="24"/>
        </w:rPr>
        <w:t>The 2016 NGAB members:  Megan Buckley (chair), Christine Iovaldi (vice-chair), Diana Bittner (sect.), Kristin Tracy, Kevin Bird, Natalie Tracy, Kenzie Tracy and Nikki Tracy</w:t>
      </w:r>
    </w:p>
    <w:p w:rsidR="00A512C2" w:rsidRPr="00A512C2" w:rsidRDefault="00A512C2" w:rsidP="00A512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12C2">
        <w:rPr>
          <w:sz w:val="24"/>
          <w:szCs w:val="24"/>
        </w:rPr>
        <w:t>Reviewed 15 formal funding grants totaling $73,635.00</w:t>
      </w:r>
    </w:p>
    <w:p w:rsidR="00A512C2" w:rsidRPr="00A512C2" w:rsidRDefault="00A512C2" w:rsidP="00A512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12C2">
        <w:rPr>
          <w:sz w:val="24"/>
          <w:szCs w:val="24"/>
        </w:rPr>
        <w:t>Special Impact Grant granted $50,000 in funding to three organizations:  Bessie’s Hope, $11,000; Great Circle, $17,000; Search and Care, $22,000</w:t>
      </w:r>
    </w:p>
    <w:p w:rsidR="00A512C2" w:rsidRPr="00564720" w:rsidRDefault="00A512C2" w:rsidP="00A512C2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A512C2">
        <w:rPr>
          <w:sz w:val="24"/>
          <w:szCs w:val="24"/>
        </w:rPr>
        <w:t>58 family members attended the 2016 Ozark Meeting and 44 family members attended the morning family volunteer activity to Wonderland Camp.</w:t>
      </w:r>
    </w:p>
    <w:sectPr w:rsidR="00A512C2" w:rsidRPr="00564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D4C97"/>
    <w:multiLevelType w:val="hybridMultilevel"/>
    <w:tmpl w:val="505C4B6C"/>
    <w:lvl w:ilvl="0" w:tplc="AD82F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B49BF"/>
    <w:multiLevelType w:val="hybridMultilevel"/>
    <w:tmpl w:val="CBBA5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E1"/>
    <w:rsid w:val="00040BE1"/>
    <w:rsid w:val="00564720"/>
    <w:rsid w:val="00A512C2"/>
    <w:rsid w:val="00C37970"/>
    <w:rsid w:val="00C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CAF59-FB47-4E82-9729-005529D4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 Foods, Inc.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Bielik</dc:creator>
  <cp:lastModifiedBy>Kim Bielik</cp:lastModifiedBy>
  <cp:revision>3</cp:revision>
  <dcterms:created xsi:type="dcterms:W3CDTF">2017-04-27T18:32:00Z</dcterms:created>
  <dcterms:modified xsi:type="dcterms:W3CDTF">2017-04-27T18:33:00Z</dcterms:modified>
</cp:coreProperties>
</file>