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B25" w14:textId="5B94C810" w:rsidR="00E0463E" w:rsidRPr="009B4C4B" w:rsidRDefault="00006F0F" w:rsidP="00BD4121">
      <w:pPr>
        <w:ind w:left="0"/>
        <w:rPr>
          <w:sz w:val="22"/>
          <w:szCs w:val="22"/>
        </w:rPr>
      </w:pPr>
      <w:r>
        <w:rPr>
          <w:noProof/>
        </w:rPr>
        <w:drawing>
          <wp:anchor distT="0" distB="0" distL="114300" distR="114300" simplePos="0" relativeHeight="251658240" behindDoc="0" locked="0" layoutInCell="1" allowOverlap="1" wp14:anchorId="68A773E3" wp14:editId="2EAA48DB">
            <wp:simplePos x="0" y="0"/>
            <wp:positionH relativeFrom="column">
              <wp:posOffset>2341880</wp:posOffset>
            </wp:positionH>
            <wp:positionV relativeFrom="paragraph">
              <wp:posOffset>0</wp:posOffset>
            </wp:positionV>
            <wp:extent cx="1666240" cy="1026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24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E82">
        <w:rPr>
          <w:sz w:val="22"/>
          <w:szCs w:val="22"/>
        </w:rPr>
        <w:br w:type="textWrapping" w:clear="all"/>
      </w:r>
    </w:p>
    <w:p w14:paraId="217D4DA6" w14:textId="77777777" w:rsidR="00827C8E" w:rsidRPr="002977C0" w:rsidRDefault="00827C8E" w:rsidP="00DA37A2">
      <w:pPr>
        <w:ind w:left="0"/>
        <w:rPr>
          <w:rFonts w:cs="Arial"/>
          <w:b/>
          <w:color w:val="404040" w:themeColor="text1" w:themeTint="BF"/>
          <w:szCs w:val="16"/>
          <w:u w:val="single"/>
        </w:rPr>
      </w:pPr>
    </w:p>
    <w:p w14:paraId="7006532C" w14:textId="18AF8B3C" w:rsidR="00C01A5C" w:rsidRPr="00C01A5C" w:rsidRDefault="00C01A5C" w:rsidP="00C01A5C">
      <w:pPr>
        <w:ind w:left="0"/>
        <w:jc w:val="center"/>
        <w:rPr>
          <w:rFonts w:cs="Arial"/>
          <w:b/>
          <w:color w:val="404040" w:themeColor="text1" w:themeTint="BF"/>
          <w:sz w:val="44"/>
          <w:szCs w:val="44"/>
          <w:u w:val="single"/>
        </w:rPr>
      </w:pPr>
      <w:r w:rsidRPr="00C01A5C">
        <w:rPr>
          <w:rFonts w:cs="Arial"/>
          <w:b/>
          <w:color w:val="404040" w:themeColor="text1" w:themeTint="BF"/>
          <w:sz w:val="44"/>
          <w:szCs w:val="44"/>
          <w:u w:val="single"/>
        </w:rPr>
        <w:t>Tracy Family Foundation Board Meeting</w:t>
      </w:r>
      <w:r w:rsidRPr="009B4C4B">
        <w:rPr>
          <w:rFonts w:cs="Arial"/>
          <w:b/>
          <w:color w:val="404040" w:themeColor="text1" w:themeTint="BF"/>
          <w:sz w:val="44"/>
          <w:szCs w:val="44"/>
          <w:u w:val="single"/>
        </w:rPr>
        <w:t xml:space="preserve"> Minutes</w:t>
      </w:r>
    </w:p>
    <w:p w14:paraId="3DB1B453" w14:textId="77777777" w:rsidR="00C01A5C" w:rsidRPr="009B4C4B" w:rsidRDefault="00C01A5C">
      <w:pPr>
        <w:rPr>
          <w:sz w:val="22"/>
          <w:szCs w:val="22"/>
        </w:rPr>
      </w:pPr>
    </w:p>
    <w:tbl>
      <w:tblPr>
        <w:tblStyle w:val="TableGrid"/>
        <w:tblW w:w="0" w:type="auto"/>
        <w:tblLook w:val="04A0" w:firstRow="1" w:lastRow="0" w:firstColumn="1" w:lastColumn="0" w:noHBand="0" w:noVBand="1"/>
      </w:tblPr>
      <w:tblGrid>
        <w:gridCol w:w="3325"/>
        <w:gridCol w:w="6025"/>
      </w:tblGrid>
      <w:tr w:rsidR="00601443" w:rsidRPr="009B4C4B" w14:paraId="45DC58C9" w14:textId="77777777" w:rsidTr="006608BA">
        <w:tc>
          <w:tcPr>
            <w:tcW w:w="3325" w:type="dxa"/>
            <w:shd w:val="clear" w:color="auto" w:fill="A8D08D" w:themeFill="accent6" w:themeFillTint="99"/>
          </w:tcPr>
          <w:p w14:paraId="1F7DDF29" w14:textId="39C65826"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DATE:</w:t>
            </w:r>
          </w:p>
        </w:tc>
        <w:tc>
          <w:tcPr>
            <w:tcW w:w="6025" w:type="dxa"/>
          </w:tcPr>
          <w:p w14:paraId="3AE6DDEB" w14:textId="799CEA23" w:rsidR="00C01A5C" w:rsidRPr="00C01A5C" w:rsidRDefault="00C730BA" w:rsidP="00CA1B37">
            <w:pPr>
              <w:ind w:left="0"/>
              <w:rPr>
                <w:rFonts w:eastAsiaTheme="minorHAnsi" w:cs="Arial"/>
                <w:spacing w:val="0"/>
                <w:sz w:val="22"/>
                <w:szCs w:val="22"/>
              </w:rPr>
            </w:pPr>
            <w:r>
              <w:rPr>
                <w:rFonts w:eastAsiaTheme="minorHAnsi" w:cs="Arial"/>
                <w:spacing w:val="0"/>
                <w:sz w:val="22"/>
                <w:szCs w:val="22"/>
              </w:rPr>
              <w:t>December 2</w:t>
            </w:r>
            <w:r w:rsidR="00D25120">
              <w:rPr>
                <w:rFonts w:eastAsiaTheme="minorHAnsi" w:cs="Arial"/>
                <w:spacing w:val="0"/>
                <w:sz w:val="22"/>
                <w:szCs w:val="22"/>
              </w:rPr>
              <w:t>, 2022</w:t>
            </w:r>
          </w:p>
        </w:tc>
      </w:tr>
      <w:tr w:rsidR="00601443" w:rsidRPr="009B4C4B" w14:paraId="4555B2C6" w14:textId="77777777" w:rsidTr="006608BA">
        <w:tc>
          <w:tcPr>
            <w:tcW w:w="3325" w:type="dxa"/>
            <w:shd w:val="clear" w:color="auto" w:fill="A8D08D" w:themeFill="accent6" w:themeFillTint="99"/>
          </w:tcPr>
          <w:p w14:paraId="0B81635A" w14:textId="7CE8099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TIME:</w:t>
            </w:r>
          </w:p>
        </w:tc>
        <w:tc>
          <w:tcPr>
            <w:tcW w:w="6025" w:type="dxa"/>
          </w:tcPr>
          <w:p w14:paraId="7DCD3ACC" w14:textId="18EE663C" w:rsidR="0006738D" w:rsidRPr="00C01A5C" w:rsidRDefault="000B5B1A" w:rsidP="009907EE">
            <w:pPr>
              <w:ind w:left="0"/>
              <w:rPr>
                <w:rFonts w:eastAsiaTheme="minorHAnsi" w:cs="Arial"/>
                <w:spacing w:val="0"/>
                <w:sz w:val="22"/>
                <w:szCs w:val="22"/>
              </w:rPr>
            </w:pPr>
            <w:r>
              <w:rPr>
                <w:rFonts w:eastAsiaTheme="minorHAnsi" w:cs="Arial"/>
                <w:spacing w:val="0"/>
                <w:sz w:val="22"/>
                <w:szCs w:val="22"/>
              </w:rPr>
              <w:t>8:30 a.m. – 3:</w:t>
            </w:r>
            <w:r w:rsidR="001D7888">
              <w:rPr>
                <w:rFonts w:eastAsiaTheme="minorHAnsi" w:cs="Arial"/>
                <w:spacing w:val="0"/>
                <w:sz w:val="22"/>
                <w:szCs w:val="22"/>
              </w:rPr>
              <w:t>45</w:t>
            </w:r>
            <w:r>
              <w:rPr>
                <w:rFonts w:eastAsiaTheme="minorHAnsi" w:cs="Arial"/>
                <w:spacing w:val="0"/>
                <w:sz w:val="22"/>
                <w:szCs w:val="22"/>
              </w:rPr>
              <w:t xml:space="preserve"> p.m., then Executive Session</w:t>
            </w:r>
          </w:p>
        </w:tc>
      </w:tr>
      <w:tr w:rsidR="00601443" w:rsidRPr="009B4C4B" w14:paraId="619E023A" w14:textId="77777777" w:rsidTr="006608BA">
        <w:tc>
          <w:tcPr>
            <w:tcW w:w="3325" w:type="dxa"/>
            <w:shd w:val="clear" w:color="auto" w:fill="A8D08D" w:themeFill="accent6" w:themeFillTint="99"/>
          </w:tcPr>
          <w:p w14:paraId="4B277495" w14:textId="6A6998A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LOCATION:</w:t>
            </w:r>
          </w:p>
        </w:tc>
        <w:tc>
          <w:tcPr>
            <w:tcW w:w="6025" w:type="dxa"/>
          </w:tcPr>
          <w:p w14:paraId="43B0684C" w14:textId="32B50AAE" w:rsidR="00C01A5C" w:rsidRPr="00C01A5C" w:rsidRDefault="0006738D" w:rsidP="00D02D1E">
            <w:pPr>
              <w:ind w:left="0"/>
              <w:rPr>
                <w:rFonts w:eastAsiaTheme="minorHAnsi" w:cs="Arial"/>
                <w:spacing w:val="0"/>
                <w:sz w:val="22"/>
                <w:szCs w:val="22"/>
              </w:rPr>
            </w:pPr>
            <w:r>
              <w:rPr>
                <w:rFonts w:eastAsiaTheme="minorHAnsi" w:cs="Arial"/>
                <w:spacing w:val="0"/>
                <w:sz w:val="22"/>
                <w:szCs w:val="22"/>
              </w:rPr>
              <w:t xml:space="preserve">Dot Foods: </w:t>
            </w:r>
            <w:r w:rsidR="00A43EA2">
              <w:rPr>
                <w:rFonts w:eastAsiaTheme="minorHAnsi" w:cs="Arial"/>
                <w:spacing w:val="0"/>
                <w:sz w:val="22"/>
                <w:szCs w:val="22"/>
              </w:rPr>
              <w:t>Mt. Sterling, IL</w:t>
            </w:r>
          </w:p>
        </w:tc>
      </w:tr>
      <w:tr w:rsidR="00601443" w:rsidRPr="009B4C4B" w14:paraId="7963D9CA" w14:textId="77777777" w:rsidTr="006608BA">
        <w:tc>
          <w:tcPr>
            <w:tcW w:w="3325" w:type="dxa"/>
            <w:shd w:val="clear" w:color="auto" w:fill="A8D08D" w:themeFill="accent6" w:themeFillTint="99"/>
          </w:tcPr>
          <w:p w14:paraId="05C84404" w14:textId="77777777" w:rsidR="00C01A5C" w:rsidRPr="009B4C4B" w:rsidRDefault="00C01A5C" w:rsidP="00C01A5C">
            <w:pPr>
              <w:ind w:left="0"/>
              <w:rPr>
                <w:rFonts w:eastAsiaTheme="minorHAnsi" w:cs="Arial"/>
                <w:b/>
                <w:spacing w:val="0"/>
                <w:sz w:val="22"/>
                <w:szCs w:val="22"/>
              </w:rPr>
            </w:pPr>
            <w:r w:rsidRPr="00C01A5C">
              <w:rPr>
                <w:rFonts w:eastAsiaTheme="minorHAnsi" w:cs="Arial"/>
                <w:b/>
                <w:spacing w:val="0"/>
                <w:sz w:val="22"/>
                <w:szCs w:val="22"/>
              </w:rPr>
              <w:t>TRUSTEE ATTENDEES:</w:t>
            </w:r>
          </w:p>
          <w:p w14:paraId="6EE5F1DE" w14:textId="77777777" w:rsidR="00C01A5C" w:rsidRPr="00C01A5C" w:rsidRDefault="00C01A5C" w:rsidP="00C01A5C">
            <w:pPr>
              <w:ind w:left="0"/>
              <w:rPr>
                <w:rFonts w:eastAsiaTheme="minorHAnsi" w:cs="Arial"/>
                <w:b/>
                <w:spacing w:val="0"/>
                <w:sz w:val="22"/>
                <w:szCs w:val="22"/>
              </w:rPr>
            </w:pPr>
          </w:p>
        </w:tc>
        <w:tc>
          <w:tcPr>
            <w:tcW w:w="6025" w:type="dxa"/>
          </w:tcPr>
          <w:p w14:paraId="067CB622" w14:textId="2BB0C413" w:rsidR="00C01A5C" w:rsidRPr="00337334" w:rsidRDefault="005E33BB" w:rsidP="00337334">
            <w:pPr>
              <w:ind w:left="0"/>
              <w:rPr>
                <w:rFonts w:eastAsiaTheme="minorHAnsi" w:cs="Arial"/>
                <w:spacing w:val="0"/>
                <w:sz w:val="22"/>
                <w:szCs w:val="22"/>
              </w:rPr>
            </w:pPr>
            <w:r w:rsidRPr="005E33BB">
              <w:rPr>
                <w:rFonts w:eastAsiaTheme="minorHAnsi" w:cs="Arial"/>
                <w:spacing w:val="0"/>
                <w:sz w:val="22"/>
                <w:szCs w:val="22"/>
              </w:rPr>
              <w:t>Jean Buckley, Susie Stamerjohn, Wanda Tracy, Ben Tracy</w:t>
            </w:r>
            <w:r w:rsidR="00694452">
              <w:rPr>
                <w:rFonts w:eastAsiaTheme="minorHAnsi" w:cs="Arial"/>
                <w:spacing w:val="0"/>
                <w:sz w:val="22"/>
                <w:szCs w:val="22"/>
              </w:rPr>
              <w:t xml:space="preserve"> (via Zoom)</w:t>
            </w:r>
            <w:r w:rsidRPr="005E33BB">
              <w:rPr>
                <w:rFonts w:eastAsiaTheme="minorHAnsi" w:cs="Arial"/>
                <w:spacing w:val="0"/>
                <w:sz w:val="22"/>
                <w:szCs w:val="22"/>
              </w:rPr>
              <w:t xml:space="preserve">, Kristin Tracy, Linda Tracy, </w:t>
            </w:r>
            <w:r w:rsidR="00D25120">
              <w:rPr>
                <w:rFonts w:eastAsiaTheme="minorHAnsi" w:cs="Arial"/>
                <w:spacing w:val="0"/>
                <w:sz w:val="22"/>
                <w:szCs w:val="22"/>
              </w:rPr>
              <w:t>Kenzie Tracy</w:t>
            </w:r>
            <w:r w:rsidR="00694452">
              <w:rPr>
                <w:rFonts w:eastAsiaTheme="minorHAnsi" w:cs="Arial"/>
                <w:spacing w:val="0"/>
                <w:sz w:val="22"/>
                <w:szCs w:val="22"/>
              </w:rPr>
              <w:t xml:space="preserve"> (via Zoom)</w:t>
            </w:r>
            <w:r w:rsidR="00D25120">
              <w:rPr>
                <w:rFonts w:eastAsiaTheme="minorHAnsi" w:cs="Arial"/>
                <w:spacing w:val="0"/>
                <w:sz w:val="22"/>
                <w:szCs w:val="22"/>
              </w:rPr>
              <w:t>, Mark Yingling, Sam Sullivan, Tim Curtin</w:t>
            </w:r>
          </w:p>
        </w:tc>
      </w:tr>
      <w:tr w:rsidR="0026665F" w:rsidRPr="009B4C4B" w14:paraId="73743057" w14:textId="77777777" w:rsidTr="006608BA">
        <w:tc>
          <w:tcPr>
            <w:tcW w:w="3325" w:type="dxa"/>
            <w:shd w:val="clear" w:color="auto" w:fill="A8D08D" w:themeFill="accent6" w:themeFillTint="99"/>
          </w:tcPr>
          <w:p w14:paraId="2490364A" w14:textId="652FE624" w:rsidR="0026665F" w:rsidRPr="00C01A5C" w:rsidRDefault="0026665F" w:rsidP="00C01A5C">
            <w:pPr>
              <w:ind w:left="0"/>
              <w:rPr>
                <w:rFonts w:eastAsiaTheme="minorHAnsi" w:cs="Arial"/>
                <w:b/>
                <w:spacing w:val="0"/>
                <w:sz w:val="22"/>
                <w:szCs w:val="22"/>
              </w:rPr>
            </w:pPr>
            <w:r>
              <w:rPr>
                <w:rFonts w:eastAsiaTheme="minorHAnsi" w:cs="Arial"/>
                <w:b/>
                <w:spacing w:val="0"/>
                <w:sz w:val="22"/>
                <w:szCs w:val="22"/>
              </w:rPr>
              <w:t>PARTIAL PORTION OF MEETING</w:t>
            </w:r>
            <w:r w:rsidR="00543CD8">
              <w:rPr>
                <w:rFonts w:eastAsiaTheme="minorHAnsi" w:cs="Arial"/>
                <w:b/>
                <w:spacing w:val="0"/>
                <w:sz w:val="22"/>
                <w:szCs w:val="22"/>
              </w:rPr>
              <w:t xml:space="preserve"> </w:t>
            </w:r>
            <w:r w:rsidR="00694452">
              <w:rPr>
                <w:rFonts w:eastAsiaTheme="minorHAnsi" w:cs="Arial"/>
                <w:b/>
                <w:spacing w:val="0"/>
                <w:sz w:val="22"/>
                <w:szCs w:val="22"/>
              </w:rPr>
              <w:t>(</w:t>
            </w:r>
            <w:r w:rsidR="00543CD8">
              <w:rPr>
                <w:rFonts w:eastAsiaTheme="minorHAnsi" w:cs="Arial"/>
                <w:b/>
                <w:spacing w:val="0"/>
                <w:sz w:val="22"/>
                <w:szCs w:val="22"/>
              </w:rPr>
              <w:t>FOR DOT CHARITABLE REPORT</w:t>
            </w:r>
            <w:r>
              <w:rPr>
                <w:rFonts w:eastAsiaTheme="minorHAnsi" w:cs="Arial"/>
                <w:b/>
                <w:spacing w:val="0"/>
                <w:sz w:val="22"/>
                <w:szCs w:val="22"/>
              </w:rPr>
              <w:t>):</w:t>
            </w:r>
          </w:p>
        </w:tc>
        <w:tc>
          <w:tcPr>
            <w:tcW w:w="6025" w:type="dxa"/>
          </w:tcPr>
          <w:p w14:paraId="4B7F7339" w14:textId="6CD8FC5F" w:rsidR="0026665F" w:rsidRPr="005E33BB" w:rsidRDefault="00543CD8" w:rsidP="00337334">
            <w:pPr>
              <w:ind w:left="0"/>
              <w:rPr>
                <w:rFonts w:eastAsiaTheme="minorHAnsi" w:cs="Arial"/>
                <w:spacing w:val="0"/>
                <w:sz w:val="22"/>
                <w:szCs w:val="22"/>
              </w:rPr>
            </w:pPr>
            <w:r>
              <w:rPr>
                <w:rFonts w:eastAsiaTheme="minorHAnsi" w:cs="Arial"/>
                <w:spacing w:val="0"/>
                <w:sz w:val="22"/>
                <w:szCs w:val="22"/>
              </w:rPr>
              <w:t>Suzy Parn</w:t>
            </w:r>
          </w:p>
        </w:tc>
      </w:tr>
      <w:tr w:rsidR="00601443" w:rsidRPr="009B4C4B" w14:paraId="2C379A05" w14:textId="77777777" w:rsidTr="006608BA">
        <w:tc>
          <w:tcPr>
            <w:tcW w:w="3325" w:type="dxa"/>
            <w:shd w:val="clear" w:color="auto" w:fill="A8D08D" w:themeFill="accent6" w:themeFillTint="99"/>
          </w:tcPr>
          <w:p w14:paraId="3C5C7CE5" w14:textId="7331D47A"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TFF STAFF ATTENDEE</w:t>
            </w:r>
            <w:r w:rsidR="00C730BA">
              <w:rPr>
                <w:rFonts w:eastAsiaTheme="minorHAnsi" w:cs="Arial"/>
                <w:b/>
                <w:spacing w:val="0"/>
                <w:sz w:val="22"/>
                <w:szCs w:val="22"/>
              </w:rPr>
              <w:t>S</w:t>
            </w:r>
            <w:r w:rsidRPr="00C01A5C">
              <w:rPr>
                <w:rFonts w:eastAsiaTheme="minorHAnsi" w:cs="Arial"/>
                <w:b/>
                <w:spacing w:val="0"/>
                <w:sz w:val="22"/>
                <w:szCs w:val="22"/>
              </w:rPr>
              <w:t>:</w:t>
            </w:r>
          </w:p>
        </w:tc>
        <w:tc>
          <w:tcPr>
            <w:tcW w:w="6025" w:type="dxa"/>
          </w:tcPr>
          <w:p w14:paraId="43303A41" w14:textId="613D1CF5" w:rsidR="00C04825" w:rsidRPr="00C04825" w:rsidRDefault="00FA01DE" w:rsidP="00337334">
            <w:pPr>
              <w:ind w:left="0"/>
              <w:rPr>
                <w:rFonts w:eastAsiaTheme="minorHAnsi" w:cs="Arial"/>
                <w:spacing w:val="0"/>
                <w:sz w:val="22"/>
                <w:szCs w:val="22"/>
              </w:rPr>
            </w:pPr>
            <w:r w:rsidRPr="00337334">
              <w:rPr>
                <w:rFonts w:eastAsiaTheme="minorHAnsi" w:cs="Arial"/>
                <w:spacing w:val="0"/>
                <w:sz w:val="22"/>
                <w:szCs w:val="22"/>
              </w:rPr>
              <w:t>Dan Teefey</w:t>
            </w:r>
            <w:r w:rsidR="0006738D">
              <w:rPr>
                <w:rFonts w:eastAsiaTheme="minorHAnsi" w:cs="Arial"/>
                <w:spacing w:val="0"/>
                <w:sz w:val="22"/>
                <w:szCs w:val="22"/>
              </w:rPr>
              <w:t>, Terry Jenkins</w:t>
            </w:r>
            <w:r w:rsidR="00C730BA">
              <w:rPr>
                <w:rFonts w:eastAsiaTheme="minorHAnsi" w:cs="Arial"/>
                <w:spacing w:val="0"/>
                <w:sz w:val="22"/>
                <w:szCs w:val="22"/>
              </w:rPr>
              <w:t xml:space="preserve">, Megan Costigan, Angie Schlater, Kim Bielik </w:t>
            </w:r>
          </w:p>
        </w:tc>
      </w:tr>
    </w:tbl>
    <w:p w14:paraId="243AD81F" w14:textId="36A79270" w:rsidR="003F368B" w:rsidRDefault="003F368B" w:rsidP="00C01A5C">
      <w:pPr>
        <w:ind w:left="0"/>
        <w:rPr>
          <w:b/>
          <w:color w:val="0070C0"/>
          <w:sz w:val="24"/>
          <w:szCs w:val="24"/>
        </w:rPr>
      </w:pPr>
    </w:p>
    <w:p w14:paraId="192364F3" w14:textId="14E47D8F" w:rsidR="005D1069" w:rsidRPr="005D1069" w:rsidRDefault="005D1069" w:rsidP="005D1069">
      <w:pPr>
        <w:ind w:left="0"/>
        <w:rPr>
          <w:b/>
          <w:color w:val="0070C0"/>
          <w:sz w:val="24"/>
          <w:szCs w:val="24"/>
        </w:rPr>
      </w:pPr>
      <w:r>
        <w:rPr>
          <w:b/>
          <w:color w:val="0070C0"/>
          <w:sz w:val="24"/>
          <w:szCs w:val="24"/>
        </w:rPr>
        <w:t>WELCOME</w:t>
      </w:r>
      <w:r w:rsidR="005E33BB">
        <w:rPr>
          <w:b/>
          <w:color w:val="0070C0"/>
          <w:sz w:val="24"/>
          <w:szCs w:val="24"/>
        </w:rPr>
        <w:t xml:space="preserve"> &amp; OPENING PRAYER</w:t>
      </w:r>
      <w:r w:rsidRPr="005D1069">
        <w:rPr>
          <w:b/>
          <w:color w:val="0070C0"/>
          <w:sz w:val="24"/>
          <w:szCs w:val="24"/>
        </w:rPr>
        <w:t>: JEAN</w:t>
      </w:r>
      <w:r w:rsidR="005E33BB">
        <w:rPr>
          <w:b/>
          <w:color w:val="0070C0"/>
          <w:sz w:val="24"/>
          <w:szCs w:val="24"/>
        </w:rPr>
        <w:t xml:space="preserve"> &amp; </w:t>
      </w:r>
      <w:r w:rsidR="003B274B">
        <w:rPr>
          <w:b/>
          <w:color w:val="0070C0"/>
          <w:sz w:val="24"/>
          <w:szCs w:val="24"/>
        </w:rPr>
        <w:t>S</w:t>
      </w:r>
      <w:r w:rsidR="00A43EA2">
        <w:rPr>
          <w:b/>
          <w:color w:val="0070C0"/>
          <w:sz w:val="24"/>
          <w:szCs w:val="24"/>
        </w:rPr>
        <w:t>AM</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D1069" w:rsidRPr="005D1069" w14:paraId="7F649252"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DE48D5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440E9B31" w14:textId="562B343A" w:rsidR="005D1069" w:rsidRPr="005D1069" w:rsidRDefault="005D1069" w:rsidP="005D1069">
            <w:pPr>
              <w:ind w:left="0"/>
              <w:rPr>
                <w:sz w:val="22"/>
                <w:szCs w:val="22"/>
              </w:rPr>
            </w:pPr>
            <w:r w:rsidRPr="005D1069">
              <w:rPr>
                <w:sz w:val="22"/>
                <w:szCs w:val="22"/>
              </w:rPr>
              <w:t>Jean</w:t>
            </w:r>
            <w:r>
              <w:rPr>
                <w:sz w:val="22"/>
                <w:szCs w:val="22"/>
              </w:rPr>
              <w:t xml:space="preserve"> welcomed everyone to the </w:t>
            </w:r>
            <w:r w:rsidR="003B274B">
              <w:rPr>
                <w:sz w:val="22"/>
                <w:szCs w:val="22"/>
              </w:rPr>
              <w:t>meeting</w:t>
            </w:r>
            <w:r>
              <w:rPr>
                <w:sz w:val="22"/>
                <w:szCs w:val="22"/>
              </w:rPr>
              <w:t>.</w:t>
            </w:r>
            <w:r w:rsidR="00FB5B01">
              <w:rPr>
                <w:sz w:val="22"/>
                <w:szCs w:val="22"/>
              </w:rPr>
              <w:t xml:space="preserve">  </w:t>
            </w:r>
            <w:r w:rsidR="00C730BA">
              <w:rPr>
                <w:sz w:val="22"/>
                <w:szCs w:val="22"/>
              </w:rPr>
              <w:t>Wanda</w:t>
            </w:r>
            <w:r w:rsidR="005E33BB">
              <w:rPr>
                <w:sz w:val="22"/>
                <w:szCs w:val="22"/>
              </w:rPr>
              <w:t xml:space="preserve"> opened the </w:t>
            </w:r>
            <w:r w:rsidR="003B274B">
              <w:rPr>
                <w:sz w:val="22"/>
                <w:szCs w:val="22"/>
              </w:rPr>
              <w:t>meeting</w:t>
            </w:r>
            <w:r w:rsidR="005E33BB">
              <w:rPr>
                <w:sz w:val="22"/>
                <w:szCs w:val="22"/>
              </w:rPr>
              <w:t xml:space="preserve"> with a prayer.</w:t>
            </w:r>
            <w:r w:rsidR="00E61CB7">
              <w:rPr>
                <w:sz w:val="22"/>
                <w:szCs w:val="22"/>
              </w:rPr>
              <w:t xml:space="preserve"> </w:t>
            </w:r>
          </w:p>
        </w:tc>
      </w:tr>
      <w:tr w:rsidR="005D1069" w:rsidRPr="005D1069" w14:paraId="192F8E66" w14:textId="77777777" w:rsidTr="00A864A5">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4E46BA"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CONCLUSIONS</w:t>
            </w:r>
          </w:p>
        </w:tc>
        <w:tc>
          <w:tcPr>
            <w:tcW w:w="7832" w:type="dxa"/>
            <w:gridSpan w:val="3"/>
            <w:tcBorders>
              <w:top w:val="single" w:sz="12" w:space="0" w:color="BFBFBF" w:themeColor="background1" w:themeShade="BF"/>
            </w:tcBorders>
            <w:shd w:val="clear" w:color="auto" w:fill="auto"/>
            <w:vAlign w:val="center"/>
          </w:tcPr>
          <w:p w14:paraId="65FC3FFC" w14:textId="1997092F" w:rsidR="005D1069" w:rsidRPr="005D1069" w:rsidRDefault="005D1069" w:rsidP="005D1069">
            <w:pPr>
              <w:ind w:left="0"/>
              <w:rPr>
                <w:sz w:val="22"/>
                <w:szCs w:val="22"/>
              </w:rPr>
            </w:pPr>
          </w:p>
        </w:tc>
      </w:tr>
      <w:tr w:rsidR="005D1069" w:rsidRPr="005D1069" w14:paraId="2A21469A" w14:textId="77777777" w:rsidTr="00A864A5">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5076AF74"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7435CB28"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EBFAB73" w14:textId="77777777" w:rsidR="005D1069" w:rsidRPr="005D1069" w:rsidRDefault="005D1069" w:rsidP="005D1069">
            <w:pPr>
              <w:spacing w:before="40" w:after="40"/>
              <w:outlineLvl w:val="2"/>
              <w:rPr>
                <w:b/>
                <w:caps/>
                <w:color w:val="7F7F7F" w:themeColor="text1" w:themeTint="80"/>
                <w:sz w:val="22"/>
                <w:szCs w:val="22"/>
              </w:rPr>
            </w:pPr>
            <w:r w:rsidRPr="005D1069">
              <w:rPr>
                <w:b/>
                <w:caps/>
                <w:color w:val="7F7F7F" w:themeColor="text1" w:themeTint="80"/>
                <w:sz w:val="22"/>
                <w:szCs w:val="22"/>
              </w:rPr>
              <w:t>Deadline</w:t>
            </w:r>
          </w:p>
        </w:tc>
      </w:tr>
      <w:tr w:rsidR="005D1069" w:rsidRPr="005D1069" w14:paraId="4B25BE40" w14:textId="77777777" w:rsidTr="00A864A5">
        <w:trPr>
          <w:trHeight w:val="288"/>
        </w:trPr>
        <w:tc>
          <w:tcPr>
            <w:tcW w:w="5410" w:type="dxa"/>
            <w:gridSpan w:val="2"/>
            <w:shd w:val="clear" w:color="auto" w:fill="auto"/>
            <w:vAlign w:val="center"/>
          </w:tcPr>
          <w:p w14:paraId="599E4408" w14:textId="46B6B639" w:rsidR="005D1069" w:rsidRPr="00A422F4" w:rsidRDefault="00185CDF" w:rsidP="005D1069">
            <w:pPr>
              <w:rPr>
                <w:sz w:val="22"/>
                <w:szCs w:val="22"/>
                <w:highlight w:val="yellow"/>
              </w:rPr>
            </w:pPr>
            <w:r w:rsidRPr="00A422F4">
              <w:rPr>
                <w:sz w:val="22"/>
                <w:szCs w:val="22"/>
                <w:highlight w:val="yellow"/>
              </w:rPr>
              <w:t xml:space="preserve">Assign </w:t>
            </w:r>
            <w:r w:rsidR="007060EB">
              <w:rPr>
                <w:sz w:val="22"/>
                <w:szCs w:val="22"/>
                <w:highlight w:val="yellow"/>
              </w:rPr>
              <w:t xml:space="preserve">someone </w:t>
            </w:r>
            <w:r w:rsidRPr="00A422F4">
              <w:rPr>
                <w:sz w:val="22"/>
                <w:szCs w:val="22"/>
                <w:highlight w:val="yellow"/>
              </w:rPr>
              <w:t xml:space="preserve">to open the </w:t>
            </w:r>
            <w:r w:rsidR="00977314">
              <w:rPr>
                <w:sz w:val="22"/>
                <w:szCs w:val="22"/>
                <w:highlight w:val="yellow"/>
              </w:rPr>
              <w:t xml:space="preserve">December </w:t>
            </w:r>
            <w:r w:rsidR="000A4DDA">
              <w:rPr>
                <w:sz w:val="22"/>
                <w:szCs w:val="22"/>
                <w:highlight w:val="yellow"/>
              </w:rPr>
              <w:t>b</w:t>
            </w:r>
            <w:r w:rsidRPr="00A422F4">
              <w:rPr>
                <w:sz w:val="22"/>
                <w:szCs w:val="22"/>
                <w:highlight w:val="yellow"/>
              </w:rPr>
              <w:t>oard meeting with a prayer.</w:t>
            </w:r>
            <w:r w:rsidR="00C76C79">
              <w:rPr>
                <w:sz w:val="22"/>
                <w:szCs w:val="22"/>
                <w:highlight w:val="yellow"/>
              </w:rPr>
              <w:t xml:space="preserve">  </w:t>
            </w:r>
          </w:p>
        </w:tc>
        <w:tc>
          <w:tcPr>
            <w:tcW w:w="2528" w:type="dxa"/>
            <w:shd w:val="clear" w:color="auto" w:fill="auto"/>
            <w:vAlign w:val="center"/>
          </w:tcPr>
          <w:p w14:paraId="27A4C8B1" w14:textId="58E32A3D" w:rsidR="005D1069" w:rsidRPr="00A422F4" w:rsidRDefault="00977314" w:rsidP="005D1069">
            <w:pPr>
              <w:rPr>
                <w:sz w:val="22"/>
                <w:szCs w:val="22"/>
                <w:highlight w:val="yellow"/>
              </w:rPr>
            </w:pPr>
            <w:r>
              <w:rPr>
                <w:sz w:val="22"/>
                <w:szCs w:val="22"/>
                <w:highlight w:val="yellow"/>
              </w:rPr>
              <w:t>Jean</w:t>
            </w:r>
          </w:p>
        </w:tc>
        <w:tc>
          <w:tcPr>
            <w:tcW w:w="1412" w:type="dxa"/>
            <w:shd w:val="clear" w:color="auto" w:fill="auto"/>
            <w:vAlign w:val="center"/>
          </w:tcPr>
          <w:p w14:paraId="77B3E359" w14:textId="4A4CFD5D" w:rsidR="005D1069" w:rsidRPr="00A422F4" w:rsidRDefault="00977314" w:rsidP="005D1069">
            <w:pPr>
              <w:rPr>
                <w:sz w:val="22"/>
                <w:szCs w:val="22"/>
                <w:highlight w:val="yellow"/>
              </w:rPr>
            </w:pPr>
            <w:r>
              <w:rPr>
                <w:sz w:val="22"/>
                <w:szCs w:val="22"/>
                <w:highlight w:val="yellow"/>
              </w:rPr>
              <w:t>12/13/22</w:t>
            </w:r>
          </w:p>
        </w:tc>
      </w:tr>
    </w:tbl>
    <w:p w14:paraId="452813D8" w14:textId="0FE69FF4" w:rsidR="003F368B" w:rsidRDefault="003F368B" w:rsidP="00C01A5C">
      <w:pPr>
        <w:ind w:left="0"/>
        <w:rPr>
          <w:b/>
          <w:color w:val="0070C0"/>
          <w:sz w:val="24"/>
          <w:szCs w:val="24"/>
        </w:rPr>
      </w:pPr>
    </w:p>
    <w:p w14:paraId="7788B9D9" w14:textId="575718B7" w:rsidR="00E50449" w:rsidRDefault="00185CDF" w:rsidP="00C01A5C">
      <w:pPr>
        <w:ind w:left="0"/>
        <w:rPr>
          <w:b/>
          <w:color w:val="0070C0"/>
          <w:sz w:val="24"/>
          <w:szCs w:val="24"/>
        </w:rPr>
      </w:pPr>
      <w:bookmarkStart w:id="0" w:name="_Hlk36648739"/>
      <w:r>
        <w:rPr>
          <w:b/>
          <w:color w:val="0070C0"/>
          <w:sz w:val="24"/>
          <w:szCs w:val="24"/>
        </w:rPr>
        <w:t>ABOUT ROBERT &amp; DOROTHY TRACY</w:t>
      </w:r>
      <w:r w:rsidR="00E50449">
        <w:rPr>
          <w:b/>
          <w:color w:val="0070C0"/>
          <w:sz w:val="24"/>
          <w:szCs w:val="24"/>
        </w:rPr>
        <w:t>:</w:t>
      </w:r>
      <w:r w:rsidR="00337334">
        <w:rPr>
          <w:b/>
          <w:color w:val="0070C0"/>
          <w:sz w:val="24"/>
          <w:szCs w:val="24"/>
        </w:rPr>
        <w:t xml:space="preserve"> </w:t>
      </w:r>
      <w:r w:rsidR="00C730BA">
        <w:rPr>
          <w:b/>
          <w:color w:val="0070C0"/>
          <w:sz w:val="24"/>
          <w:szCs w:val="24"/>
        </w:rPr>
        <w:t>SAM</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E50449" w:rsidRPr="009B4C4B" w14:paraId="59534ABB"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01D1F64" w14:textId="77777777" w:rsidR="00E50449" w:rsidRPr="009B4C4B" w:rsidRDefault="00E50449" w:rsidP="00E5044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4849FBF2" w14:textId="3EF64C85" w:rsidR="0020059A" w:rsidRPr="009B4C4B" w:rsidRDefault="00C730BA" w:rsidP="001D7888">
            <w:pPr>
              <w:ind w:left="0"/>
              <w:rPr>
                <w:sz w:val="22"/>
                <w:szCs w:val="22"/>
              </w:rPr>
            </w:pPr>
            <w:bookmarkStart w:id="1" w:name="_Hlk110849473"/>
            <w:r>
              <w:rPr>
                <w:sz w:val="22"/>
                <w:szCs w:val="22"/>
              </w:rPr>
              <w:t>Sam</w:t>
            </w:r>
            <w:r w:rsidR="00ED23CB">
              <w:rPr>
                <w:sz w:val="22"/>
                <w:szCs w:val="22"/>
              </w:rPr>
              <w:t xml:space="preserve"> shared</w:t>
            </w:r>
            <w:bookmarkEnd w:id="1"/>
            <w:r w:rsidR="001D7888">
              <w:rPr>
                <w:sz w:val="22"/>
                <w:szCs w:val="22"/>
              </w:rPr>
              <w:t xml:space="preserve"> a story about when he was younger. He was a </w:t>
            </w:r>
            <w:r w:rsidR="0027381B">
              <w:rPr>
                <w:sz w:val="22"/>
                <w:szCs w:val="22"/>
              </w:rPr>
              <w:t xml:space="preserve">tad </w:t>
            </w:r>
            <w:r w:rsidR="001D7888">
              <w:rPr>
                <w:sz w:val="22"/>
                <w:szCs w:val="22"/>
              </w:rPr>
              <w:t>hyperactive, and</w:t>
            </w:r>
            <w:r w:rsidR="0027381B">
              <w:rPr>
                <w:sz w:val="22"/>
                <w:szCs w:val="22"/>
              </w:rPr>
              <w:t xml:space="preserve"> he</w:t>
            </w:r>
            <w:r w:rsidR="001D7888">
              <w:rPr>
                <w:sz w:val="22"/>
                <w:szCs w:val="22"/>
              </w:rPr>
              <w:t xml:space="preserve"> enjoyed jumping around and climbing on everyone. One time Grandma Tracy said</w:t>
            </w:r>
            <w:r w:rsidR="0027381B">
              <w:rPr>
                <w:sz w:val="22"/>
                <w:szCs w:val="22"/>
              </w:rPr>
              <w:t>,</w:t>
            </w:r>
            <w:r w:rsidR="001D7888">
              <w:rPr>
                <w:sz w:val="22"/>
                <w:szCs w:val="22"/>
              </w:rPr>
              <w:t xml:space="preserve"> “You know Sam, you’re one weird little kid!” But it didn’t matter, because any connection you had with </w:t>
            </w:r>
            <w:r w:rsidR="0027381B">
              <w:rPr>
                <w:sz w:val="22"/>
                <w:szCs w:val="22"/>
              </w:rPr>
              <w:t>G</w:t>
            </w:r>
            <w:r w:rsidR="001D7888">
              <w:rPr>
                <w:sz w:val="22"/>
                <w:szCs w:val="22"/>
              </w:rPr>
              <w:t xml:space="preserve">randma </w:t>
            </w:r>
            <w:r w:rsidR="0027381B">
              <w:rPr>
                <w:sz w:val="22"/>
                <w:szCs w:val="22"/>
              </w:rPr>
              <w:t xml:space="preserve">Tracy </w:t>
            </w:r>
            <w:r w:rsidR="001D7888">
              <w:rPr>
                <w:sz w:val="22"/>
                <w:szCs w:val="22"/>
              </w:rPr>
              <w:t>mattered and meant a lot!</w:t>
            </w:r>
          </w:p>
        </w:tc>
      </w:tr>
      <w:tr w:rsidR="00C41116" w:rsidRPr="009B4C4B" w14:paraId="1A6C954C" w14:textId="77777777" w:rsidTr="00E5044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6E0999A1" w14:textId="053DEC82" w:rsidR="00C41116" w:rsidRPr="009B4C4B" w:rsidRDefault="00C41116" w:rsidP="00E50449">
            <w:pPr>
              <w:pStyle w:val="Heading3"/>
              <w:rPr>
                <w:sz w:val="22"/>
                <w:szCs w:val="22"/>
              </w:rPr>
            </w:pPr>
            <w:r>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0157A549" w14:textId="77777777" w:rsidR="00C41116" w:rsidRDefault="00C41116" w:rsidP="009F6E0D">
            <w:pPr>
              <w:ind w:left="0"/>
              <w:rPr>
                <w:sz w:val="22"/>
                <w:szCs w:val="22"/>
              </w:rPr>
            </w:pPr>
          </w:p>
        </w:tc>
      </w:tr>
      <w:tr w:rsidR="00E50449" w:rsidRPr="009B4C4B" w14:paraId="4E9259EC" w14:textId="77777777" w:rsidTr="00E5044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6EE6A80A" w14:textId="77777777" w:rsidR="00E50449" w:rsidRPr="009B4C4B" w:rsidRDefault="00E50449" w:rsidP="00E5044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21C984FD" w14:textId="77777777" w:rsidR="00E50449" w:rsidRPr="009B4C4B" w:rsidRDefault="00E50449" w:rsidP="00E5044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AFFB367" w14:textId="77777777" w:rsidR="00E50449" w:rsidRPr="009B4C4B" w:rsidRDefault="00E50449" w:rsidP="00E50449">
            <w:pPr>
              <w:pStyle w:val="Heading3"/>
              <w:rPr>
                <w:sz w:val="22"/>
                <w:szCs w:val="22"/>
              </w:rPr>
            </w:pPr>
            <w:r w:rsidRPr="009B4C4B">
              <w:rPr>
                <w:sz w:val="22"/>
                <w:szCs w:val="22"/>
              </w:rPr>
              <w:t>Deadline</w:t>
            </w:r>
          </w:p>
        </w:tc>
      </w:tr>
      <w:tr w:rsidR="00E50449" w:rsidRPr="009B4C4B" w14:paraId="545EE92E" w14:textId="77777777" w:rsidTr="00E50449">
        <w:trPr>
          <w:trHeight w:val="288"/>
        </w:trPr>
        <w:tc>
          <w:tcPr>
            <w:tcW w:w="5410" w:type="dxa"/>
            <w:gridSpan w:val="2"/>
            <w:shd w:val="clear" w:color="auto" w:fill="auto"/>
            <w:vAlign w:val="center"/>
          </w:tcPr>
          <w:p w14:paraId="5F9094F7" w14:textId="1852EA4C" w:rsidR="00E50449" w:rsidRPr="00ED347D" w:rsidRDefault="00E50449" w:rsidP="00E50449">
            <w:pPr>
              <w:rPr>
                <w:sz w:val="22"/>
                <w:szCs w:val="22"/>
                <w:highlight w:val="yellow"/>
              </w:rPr>
            </w:pPr>
          </w:p>
        </w:tc>
        <w:tc>
          <w:tcPr>
            <w:tcW w:w="2528" w:type="dxa"/>
            <w:shd w:val="clear" w:color="auto" w:fill="auto"/>
            <w:vAlign w:val="center"/>
          </w:tcPr>
          <w:p w14:paraId="48AFA697" w14:textId="35765977" w:rsidR="00E50449" w:rsidRPr="00246BD6" w:rsidRDefault="00E50449" w:rsidP="00E50449">
            <w:pPr>
              <w:rPr>
                <w:sz w:val="22"/>
                <w:szCs w:val="22"/>
                <w:highlight w:val="yellow"/>
              </w:rPr>
            </w:pPr>
          </w:p>
        </w:tc>
        <w:tc>
          <w:tcPr>
            <w:tcW w:w="1412" w:type="dxa"/>
            <w:shd w:val="clear" w:color="auto" w:fill="auto"/>
            <w:vAlign w:val="center"/>
          </w:tcPr>
          <w:p w14:paraId="1596C70D" w14:textId="7B1A27D0" w:rsidR="00E50449" w:rsidRPr="00ED347D" w:rsidRDefault="00E50449" w:rsidP="00E50449">
            <w:pPr>
              <w:rPr>
                <w:sz w:val="22"/>
                <w:szCs w:val="22"/>
                <w:highlight w:val="yellow"/>
              </w:rPr>
            </w:pPr>
          </w:p>
        </w:tc>
      </w:tr>
    </w:tbl>
    <w:p w14:paraId="2312405F" w14:textId="77777777" w:rsidR="00AB013F" w:rsidRDefault="00AB013F" w:rsidP="00C01A5C">
      <w:pPr>
        <w:ind w:left="0"/>
        <w:rPr>
          <w:b/>
          <w:color w:val="0070C0"/>
          <w:sz w:val="24"/>
          <w:szCs w:val="24"/>
        </w:rPr>
      </w:pPr>
      <w:bookmarkStart w:id="2" w:name="_Hlk95141929"/>
      <w:bookmarkEnd w:id="0"/>
    </w:p>
    <w:p w14:paraId="1208E443" w14:textId="0C93F45D" w:rsidR="00C01A5C" w:rsidRPr="009B4C4B" w:rsidRDefault="00FB6AF9" w:rsidP="00C01A5C">
      <w:pPr>
        <w:ind w:left="0"/>
        <w:rPr>
          <w:sz w:val="22"/>
          <w:szCs w:val="22"/>
        </w:rPr>
      </w:pPr>
      <w:r>
        <w:rPr>
          <w:b/>
          <w:color w:val="0070C0"/>
          <w:sz w:val="24"/>
          <w:szCs w:val="24"/>
        </w:rPr>
        <w:t>APPROVE MINUTES:</w:t>
      </w:r>
      <w:r w:rsidR="000D742E" w:rsidRPr="009B4C4B">
        <w:rPr>
          <w:b/>
          <w:color w:val="0070C0"/>
          <w:sz w:val="24"/>
          <w:szCs w:val="24"/>
        </w:rPr>
        <w:t xml:space="preserve"> </w:t>
      </w:r>
      <w:r>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233"/>
        <w:gridCol w:w="3342"/>
        <w:gridCol w:w="2250"/>
      </w:tblGrid>
      <w:tr w:rsidR="00C01A5C" w:rsidRPr="009B4C4B" w14:paraId="15CF9122"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A29988E" w14:textId="77777777" w:rsidR="00C01A5C" w:rsidRPr="009B4C4B" w:rsidRDefault="00C01A5C" w:rsidP="00D026E2">
            <w:pPr>
              <w:pStyle w:val="Heading3"/>
              <w:rPr>
                <w:sz w:val="22"/>
                <w:szCs w:val="22"/>
              </w:rPr>
            </w:pPr>
            <w:bookmarkStart w:id="3" w:name="_Hlk95141906"/>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28CE84F6" w14:textId="141DE3CA" w:rsidR="00D16227" w:rsidRPr="009B4C4B" w:rsidRDefault="00FB6AF9" w:rsidP="00D16227">
            <w:pPr>
              <w:ind w:left="0"/>
              <w:rPr>
                <w:sz w:val="22"/>
                <w:szCs w:val="22"/>
              </w:rPr>
            </w:pPr>
            <w:r>
              <w:rPr>
                <w:sz w:val="22"/>
                <w:szCs w:val="22"/>
              </w:rPr>
              <w:t xml:space="preserve">Jean asked for </w:t>
            </w:r>
            <w:r w:rsidR="003B274B">
              <w:rPr>
                <w:sz w:val="22"/>
                <w:szCs w:val="22"/>
              </w:rPr>
              <w:t xml:space="preserve">a </w:t>
            </w:r>
            <w:r>
              <w:rPr>
                <w:sz w:val="22"/>
                <w:szCs w:val="22"/>
              </w:rPr>
              <w:t xml:space="preserve">motion to approve the </w:t>
            </w:r>
            <w:r w:rsidR="00C730BA">
              <w:rPr>
                <w:sz w:val="22"/>
                <w:szCs w:val="22"/>
              </w:rPr>
              <w:t>7/27</w:t>
            </w:r>
            <w:r w:rsidR="00481A85">
              <w:rPr>
                <w:sz w:val="22"/>
                <w:szCs w:val="22"/>
              </w:rPr>
              <w:t xml:space="preserve">/2022 </w:t>
            </w:r>
            <w:r>
              <w:rPr>
                <w:sz w:val="22"/>
                <w:szCs w:val="22"/>
              </w:rPr>
              <w:t>board minutes.</w:t>
            </w:r>
          </w:p>
        </w:tc>
      </w:tr>
      <w:tr w:rsidR="00C01A5C" w:rsidRPr="009B4C4B" w14:paraId="66899AD1" w14:textId="77777777" w:rsidTr="00D16227">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3CA38E" w14:textId="77777777" w:rsidR="00C01A5C" w:rsidRPr="009B4C4B" w:rsidRDefault="00C01A5C" w:rsidP="00D026E2">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785B6DA0" w14:textId="2BD52AB0" w:rsidR="001C39D0" w:rsidRPr="009B4C4B" w:rsidRDefault="0020059A" w:rsidP="009907EE">
            <w:pPr>
              <w:ind w:left="0"/>
              <w:rPr>
                <w:sz w:val="22"/>
                <w:szCs w:val="22"/>
              </w:rPr>
            </w:pPr>
            <w:r>
              <w:rPr>
                <w:sz w:val="22"/>
                <w:szCs w:val="22"/>
              </w:rPr>
              <w:t xml:space="preserve">Wanda </w:t>
            </w:r>
            <w:r w:rsidR="00D16227" w:rsidRPr="00D16227">
              <w:rPr>
                <w:sz w:val="22"/>
                <w:szCs w:val="22"/>
              </w:rPr>
              <w:t xml:space="preserve">made a motion to approve the </w:t>
            </w:r>
            <w:r w:rsidR="00C730BA">
              <w:rPr>
                <w:sz w:val="22"/>
                <w:szCs w:val="22"/>
              </w:rPr>
              <w:t>7/27/2022</w:t>
            </w:r>
            <w:r w:rsidR="00481A85">
              <w:rPr>
                <w:sz w:val="22"/>
                <w:szCs w:val="22"/>
              </w:rPr>
              <w:t xml:space="preserve"> board </w:t>
            </w:r>
            <w:r w:rsidR="00FB6AF9">
              <w:rPr>
                <w:sz w:val="22"/>
                <w:szCs w:val="22"/>
              </w:rPr>
              <w:t>minutes</w:t>
            </w:r>
            <w:r>
              <w:rPr>
                <w:sz w:val="22"/>
                <w:szCs w:val="22"/>
              </w:rPr>
              <w:t xml:space="preserve">. Linda </w:t>
            </w:r>
            <w:r w:rsidR="00FB6AF9">
              <w:rPr>
                <w:sz w:val="22"/>
                <w:szCs w:val="22"/>
              </w:rPr>
              <w:t>seconded the motion, and all were in favor.</w:t>
            </w:r>
          </w:p>
        </w:tc>
      </w:tr>
      <w:tr w:rsidR="00C01A5C" w:rsidRPr="009B4C4B" w14:paraId="3F8CD361" w14:textId="77777777" w:rsidTr="00D16227">
        <w:trPr>
          <w:trHeight w:val="288"/>
        </w:trPr>
        <w:tc>
          <w:tcPr>
            <w:tcW w:w="3758" w:type="dxa"/>
            <w:gridSpan w:val="2"/>
            <w:tcBorders>
              <w:top w:val="single" w:sz="12" w:space="0" w:color="BFBFBF" w:themeColor="background1" w:themeShade="BF"/>
            </w:tcBorders>
            <w:shd w:val="clear" w:color="auto" w:fill="F2F2F2" w:themeFill="background1" w:themeFillShade="F2"/>
            <w:vAlign w:val="center"/>
          </w:tcPr>
          <w:p w14:paraId="48054254" w14:textId="77777777" w:rsidR="00C01A5C" w:rsidRPr="009B4C4B" w:rsidRDefault="00C01A5C" w:rsidP="00D026E2">
            <w:pPr>
              <w:pStyle w:val="Heading3"/>
              <w:rPr>
                <w:sz w:val="22"/>
                <w:szCs w:val="22"/>
              </w:rPr>
            </w:pPr>
            <w:r w:rsidRPr="009B4C4B">
              <w:rPr>
                <w:sz w:val="22"/>
                <w:szCs w:val="22"/>
              </w:rPr>
              <w:lastRenderedPageBreak/>
              <w:t>Action items</w:t>
            </w:r>
          </w:p>
        </w:tc>
        <w:tc>
          <w:tcPr>
            <w:tcW w:w="3342" w:type="dxa"/>
            <w:tcBorders>
              <w:top w:val="single" w:sz="12" w:space="0" w:color="BFBFBF" w:themeColor="background1" w:themeShade="BF"/>
            </w:tcBorders>
            <w:shd w:val="clear" w:color="auto" w:fill="F2F2F2" w:themeFill="background1" w:themeFillShade="F2"/>
            <w:vAlign w:val="center"/>
          </w:tcPr>
          <w:p w14:paraId="0CCE7AC4" w14:textId="77777777" w:rsidR="00C01A5C" w:rsidRPr="009B4C4B" w:rsidRDefault="00C01A5C" w:rsidP="00D026E2">
            <w:pPr>
              <w:pStyle w:val="Heading3"/>
              <w:rPr>
                <w:sz w:val="22"/>
                <w:szCs w:val="22"/>
              </w:rPr>
            </w:pPr>
            <w:r w:rsidRPr="009B4C4B">
              <w:rPr>
                <w:sz w:val="22"/>
                <w:szCs w:val="22"/>
              </w:rPr>
              <w:t>Person responsible</w:t>
            </w:r>
          </w:p>
        </w:tc>
        <w:tc>
          <w:tcPr>
            <w:tcW w:w="2250" w:type="dxa"/>
            <w:tcBorders>
              <w:top w:val="single" w:sz="12" w:space="0" w:color="BFBFBF" w:themeColor="background1" w:themeShade="BF"/>
            </w:tcBorders>
            <w:shd w:val="clear" w:color="auto" w:fill="F2F2F2" w:themeFill="background1" w:themeFillShade="F2"/>
            <w:vAlign w:val="center"/>
          </w:tcPr>
          <w:p w14:paraId="68487A68" w14:textId="77777777" w:rsidR="00C01A5C" w:rsidRPr="009B4C4B" w:rsidRDefault="00C01A5C" w:rsidP="00D026E2">
            <w:pPr>
              <w:pStyle w:val="Heading3"/>
              <w:rPr>
                <w:sz w:val="22"/>
                <w:szCs w:val="22"/>
              </w:rPr>
            </w:pPr>
            <w:r w:rsidRPr="009B4C4B">
              <w:rPr>
                <w:sz w:val="22"/>
                <w:szCs w:val="22"/>
              </w:rPr>
              <w:t>Deadline</w:t>
            </w:r>
          </w:p>
        </w:tc>
      </w:tr>
      <w:tr w:rsidR="00D16227" w:rsidRPr="009B4C4B" w14:paraId="7B580BBE" w14:textId="77777777" w:rsidTr="00D16227">
        <w:trPr>
          <w:trHeight w:val="288"/>
        </w:trPr>
        <w:tc>
          <w:tcPr>
            <w:tcW w:w="3758" w:type="dxa"/>
            <w:gridSpan w:val="2"/>
            <w:shd w:val="clear" w:color="auto" w:fill="auto"/>
            <w:vAlign w:val="center"/>
          </w:tcPr>
          <w:p w14:paraId="19456B5C" w14:textId="6F43F3E7" w:rsidR="00D16227" w:rsidRPr="00ED347D" w:rsidRDefault="00316B78" w:rsidP="00D16227">
            <w:pPr>
              <w:rPr>
                <w:sz w:val="22"/>
                <w:szCs w:val="22"/>
                <w:highlight w:val="yellow"/>
              </w:rPr>
            </w:pPr>
            <w:r>
              <w:rPr>
                <w:sz w:val="22"/>
                <w:szCs w:val="22"/>
                <w:highlight w:val="yellow"/>
              </w:rPr>
              <w:t>Secure DocuSign signatures</w:t>
            </w:r>
          </w:p>
        </w:tc>
        <w:tc>
          <w:tcPr>
            <w:tcW w:w="3342" w:type="dxa"/>
            <w:shd w:val="clear" w:color="auto" w:fill="auto"/>
            <w:vAlign w:val="center"/>
          </w:tcPr>
          <w:p w14:paraId="1734633E" w14:textId="1AFAF9F6" w:rsidR="00D16227" w:rsidRPr="00ED347D" w:rsidRDefault="00316B78" w:rsidP="00D16227">
            <w:pPr>
              <w:rPr>
                <w:sz w:val="22"/>
                <w:szCs w:val="22"/>
                <w:highlight w:val="yellow"/>
              </w:rPr>
            </w:pPr>
            <w:r>
              <w:rPr>
                <w:sz w:val="22"/>
                <w:szCs w:val="22"/>
                <w:highlight w:val="yellow"/>
              </w:rPr>
              <w:t>Jean</w:t>
            </w:r>
          </w:p>
        </w:tc>
        <w:tc>
          <w:tcPr>
            <w:tcW w:w="2250" w:type="dxa"/>
            <w:shd w:val="clear" w:color="auto" w:fill="auto"/>
            <w:vAlign w:val="center"/>
          </w:tcPr>
          <w:p w14:paraId="4FD00B8D" w14:textId="06A0B746" w:rsidR="00D16227" w:rsidRPr="009B4C4B" w:rsidRDefault="0078319C" w:rsidP="00D16227">
            <w:pPr>
              <w:ind w:left="0"/>
              <w:rPr>
                <w:sz w:val="22"/>
                <w:szCs w:val="22"/>
              </w:rPr>
            </w:pPr>
            <w:r>
              <w:rPr>
                <w:sz w:val="22"/>
                <w:szCs w:val="22"/>
                <w:highlight w:val="yellow"/>
              </w:rPr>
              <w:t>2</w:t>
            </w:r>
            <w:r w:rsidR="00316B78" w:rsidRPr="00481A85">
              <w:rPr>
                <w:sz w:val="22"/>
                <w:szCs w:val="22"/>
                <w:highlight w:val="yellow"/>
              </w:rPr>
              <w:t>/1</w:t>
            </w:r>
            <w:r w:rsidR="00A94686">
              <w:rPr>
                <w:sz w:val="22"/>
                <w:szCs w:val="22"/>
                <w:highlight w:val="yellow"/>
              </w:rPr>
              <w:t>5</w:t>
            </w:r>
            <w:r w:rsidR="00316B78" w:rsidRPr="00481A85">
              <w:rPr>
                <w:sz w:val="22"/>
                <w:szCs w:val="22"/>
                <w:highlight w:val="yellow"/>
              </w:rPr>
              <w:t>/2023</w:t>
            </w:r>
          </w:p>
        </w:tc>
      </w:tr>
      <w:bookmarkEnd w:id="2"/>
      <w:bookmarkEnd w:id="3"/>
    </w:tbl>
    <w:p w14:paraId="0173CDEC" w14:textId="5C06C21F" w:rsidR="00337334" w:rsidRDefault="00337334" w:rsidP="00912F41">
      <w:pPr>
        <w:ind w:left="0"/>
        <w:rPr>
          <w:b/>
          <w:color w:val="0070C0"/>
          <w:sz w:val="24"/>
          <w:szCs w:val="24"/>
        </w:rPr>
      </w:pPr>
    </w:p>
    <w:p w14:paraId="2055FB06" w14:textId="72C81854" w:rsidR="00FB6AF9" w:rsidRPr="009B4C4B" w:rsidRDefault="00C730BA" w:rsidP="00FB6AF9">
      <w:pPr>
        <w:ind w:left="0"/>
        <w:rPr>
          <w:sz w:val="22"/>
          <w:szCs w:val="22"/>
        </w:rPr>
      </w:pPr>
      <w:r>
        <w:rPr>
          <w:b/>
          <w:color w:val="0070C0"/>
          <w:sz w:val="24"/>
          <w:szCs w:val="24"/>
        </w:rPr>
        <w:t>TFF TRUSTEES</w:t>
      </w:r>
      <w:r w:rsidR="003B274B">
        <w:rPr>
          <w:b/>
          <w:color w:val="0070C0"/>
          <w:sz w:val="24"/>
          <w:szCs w:val="24"/>
        </w:rPr>
        <w:t>: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4140"/>
        <w:gridCol w:w="2250"/>
        <w:gridCol w:w="1435"/>
      </w:tblGrid>
      <w:tr w:rsidR="00FB6AF9" w:rsidRPr="009B4C4B" w14:paraId="4EB79C20" w14:textId="77777777" w:rsidTr="00C679C1">
        <w:trPr>
          <w:trHeight w:val="3106"/>
        </w:trPr>
        <w:tc>
          <w:tcPr>
            <w:tcW w:w="1525" w:type="dxa"/>
            <w:tcBorders>
              <w:top w:val="single" w:sz="12" w:space="0" w:color="BFBFBF" w:themeColor="background1" w:themeShade="BF"/>
            </w:tcBorders>
            <w:shd w:val="clear" w:color="auto" w:fill="F2F2F2" w:themeFill="background1" w:themeFillShade="F2"/>
            <w:vAlign w:val="center"/>
          </w:tcPr>
          <w:p w14:paraId="1D8BC91C" w14:textId="77777777" w:rsidR="00FB6AF9" w:rsidRPr="009B4C4B" w:rsidRDefault="00FB6AF9" w:rsidP="006E506F">
            <w:pPr>
              <w:pStyle w:val="Heading3"/>
              <w:rPr>
                <w:sz w:val="22"/>
                <w:szCs w:val="22"/>
              </w:rPr>
            </w:pPr>
            <w:r w:rsidRPr="009B4C4B">
              <w:rPr>
                <w:sz w:val="22"/>
                <w:szCs w:val="22"/>
              </w:rPr>
              <w:t>Discussion</w:t>
            </w:r>
          </w:p>
        </w:tc>
        <w:tc>
          <w:tcPr>
            <w:tcW w:w="7825" w:type="dxa"/>
            <w:gridSpan w:val="3"/>
            <w:tcBorders>
              <w:top w:val="single" w:sz="12" w:space="0" w:color="BFBFBF" w:themeColor="background1" w:themeShade="BF"/>
            </w:tcBorders>
            <w:shd w:val="clear" w:color="auto" w:fill="auto"/>
            <w:vAlign w:val="center"/>
          </w:tcPr>
          <w:p w14:paraId="63346A42" w14:textId="7A2D8DFC" w:rsidR="006A67E3" w:rsidRPr="00FA2BEC" w:rsidRDefault="00E97847" w:rsidP="00DB1C2D">
            <w:pPr>
              <w:ind w:left="0"/>
              <w:rPr>
                <w:b/>
                <w:bCs/>
                <w:sz w:val="22"/>
                <w:szCs w:val="22"/>
              </w:rPr>
            </w:pPr>
            <w:r>
              <w:rPr>
                <w:b/>
                <w:bCs/>
                <w:sz w:val="22"/>
                <w:szCs w:val="22"/>
              </w:rPr>
              <w:t>TRUSTEES</w:t>
            </w:r>
          </w:p>
          <w:p w14:paraId="3D77DD65" w14:textId="0E35DBC8" w:rsidR="00FA2BEC" w:rsidRPr="00445FEA" w:rsidRDefault="00FA2BEC" w:rsidP="001F1583">
            <w:pPr>
              <w:pStyle w:val="ListParagraph"/>
              <w:numPr>
                <w:ilvl w:val="0"/>
                <w:numId w:val="6"/>
              </w:numPr>
              <w:rPr>
                <w:sz w:val="22"/>
                <w:szCs w:val="22"/>
              </w:rPr>
            </w:pPr>
            <w:r w:rsidRPr="00CF10D9">
              <w:rPr>
                <w:sz w:val="22"/>
                <w:szCs w:val="22"/>
              </w:rPr>
              <w:t>Terms Expiring on 12/31/22:</w:t>
            </w:r>
            <w:r w:rsidRPr="00445FEA">
              <w:rPr>
                <w:sz w:val="22"/>
                <w:szCs w:val="22"/>
              </w:rPr>
              <w:t xml:space="preserve"> Kenzie Tracy, Sam Sullivan, Wanda Tracy</w:t>
            </w:r>
          </w:p>
          <w:p w14:paraId="674B08F7" w14:textId="71FF33D4" w:rsidR="0020059A" w:rsidRPr="00EF6F8A" w:rsidRDefault="00EF6F8A" w:rsidP="00EF6F8A">
            <w:pPr>
              <w:pStyle w:val="ListParagraph"/>
              <w:numPr>
                <w:ilvl w:val="0"/>
                <w:numId w:val="6"/>
              </w:numPr>
              <w:spacing w:after="200" w:line="276" w:lineRule="auto"/>
              <w:rPr>
                <w:rFonts w:ascii="Calibri" w:eastAsia="Calibri" w:hAnsi="Calibri"/>
                <w:b/>
                <w:bCs/>
                <w:spacing w:val="0"/>
                <w:sz w:val="22"/>
                <w:szCs w:val="22"/>
              </w:rPr>
            </w:pPr>
            <w:r>
              <w:rPr>
                <w:rFonts w:ascii="Calibri" w:eastAsia="Calibri" w:hAnsi="Calibri"/>
                <w:spacing w:val="0"/>
                <w:sz w:val="22"/>
                <w:szCs w:val="22"/>
              </w:rPr>
              <w:t xml:space="preserve">2023 Trustees: </w:t>
            </w:r>
            <w:r w:rsidR="0020059A" w:rsidRPr="00EF6F8A">
              <w:rPr>
                <w:rFonts w:ascii="Calibri" w:eastAsia="Calibri" w:hAnsi="Calibri"/>
                <w:spacing w:val="0"/>
                <w:sz w:val="22"/>
                <w:szCs w:val="22"/>
              </w:rPr>
              <w:t>Ben Tracy, Eric Terwelp, Jean Buckley, Jim Tracy, Kelsey Tracy, Kristin Tracy, Linda Tracy, Mark Yingling, Susan Stamerjohn, Tim Curtin.</w:t>
            </w:r>
          </w:p>
          <w:p w14:paraId="70DCF130" w14:textId="560008C2" w:rsidR="0020059A" w:rsidRDefault="001D7888" w:rsidP="00FA1057">
            <w:pPr>
              <w:spacing w:after="200" w:line="276" w:lineRule="auto"/>
              <w:ind w:left="0"/>
              <w:rPr>
                <w:rFonts w:ascii="Calibri" w:eastAsia="Calibri" w:hAnsi="Calibri"/>
                <w:spacing w:val="0"/>
                <w:sz w:val="22"/>
                <w:szCs w:val="22"/>
              </w:rPr>
            </w:pPr>
            <w:r>
              <w:rPr>
                <w:rFonts w:ascii="Calibri" w:eastAsia="Calibri" w:hAnsi="Calibri"/>
                <w:b/>
                <w:bCs/>
                <w:spacing w:val="0"/>
                <w:sz w:val="22"/>
                <w:szCs w:val="22"/>
              </w:rPr>
              <w:t xml:space="preserve">2023 </w:t>
            </w:r>
            <w:r w:rsidR="0020059A">
              <w:rPr>
                <w:rFonts w:ascii="Calibri" w:eastAsia="Calibri" w:hAnsi="Calibri"/>
                <w:b/>
                <w:bCs/>
                <w:spacing w:val="0"/>
                <w:sz w:val="22"/>
                <w:szCs w:val="22"/>
              </w:rPr>
              <w:t>SLATE OF OFFICERS</w:t>
            </w:r>
            <w:r>
              <w:rPr>
                <w:rFonts w:ascii="Calibri" w:eastAsia="Calibri" w:hAnsi="Calibri"/>
                <w:b/>
                <w:bCs/>
                <w:spacing w:val="0"/>
                <w:sz w:val="22"/>
                <w:szCs w:val="22"/>
              </w:rPr>
              <w:t xml:space="preserve"> -</w:t>
            </w:r>
            <w:r w:rsidR="0020059A">
              <w:rPr>
                <w:rFonts w:ascii="Calibri" w:eastAsia="Calibri" w:hAnsi="Calibri"/>
                <w:b/>
                <w:bCs/>
                <w:spacing w:val="0"/>
                <w:sz w:val="22"/>
                <w:szCs w:val="22"/>
              </w:rPr>
              <w:t xml:space="preserve"> RECOMMENDATION:</w:t>
            </w:r>
            <w:r w:rsidR="00B43E0D">
              <w:rPr>
                <w:rFonts w:ascii="Calibri" w:eastAsia="Calibri" w:hAnsi="Calibri"/>
                <w:b/>
                <w:bCs/>
                <w:spacing w:val="0"/>
                <w:sz w:val="22"/>
                <w:szCs w:val="22"/>
              </w:rPr>
              <w:t xml:space="preserve"> </w:t>
            </w:r>
            <w:r w:rsidR="0020059A" w:rsidRPr="0020059A">
              <w:rPr>
                <w:rFonts w:ascii="Calibri" w:eastAsia="Calibri" w:hAnsi="Calibri"/>
                <w:spacing w:val="0"/>
                <w:sz w:val="22"/>
                <w:szCs w:val="22"/>
              </w:rPr>
              <w:t>President – Jean</w:t>
            </w:r>
            <w:r w:rsidR="0020059A">
              <w:rPr>
                <w:rFonts w:ascii="Calibri" w:eastAsia="Calibri" w:hAnsi="Calibri"/>
                <w:spacing w:val="0"/>
                <w:sz w:val="22"/>
                <w:szCs w:val="22"/>
              </w:rPr>
              <w:t xml:space="preserve"> Buckley</w:t>
            </w:r>
            <w:r w:rsidR="00B43E0D">
              <w:rPr>
                <w:rFonts w:ascii="Calibri" w:eastAsia="Calibri" w:hAnsi="Calibri"/>
                <w:spacing w:val="0"/>
                <w:sz w:val="22"/>
                <w:szCs w:val="22"/>
              </w:rPr>
              <w:t xml:space="preserve"> / </w:t>
            </w:r>
            <w:r w:rsidR="0020059A" w:rsidRPr="0020059A">
              <w:rPr>
                <w:rFonts w:ascii="Calibri" w:eastAsia="Calibri" w:hAnsi="Calibri"/>
                <w:spacing w:val="0"/>
                <w:sz w:val="22"/>
                <w:szCs w:val="22"/>
              </w:rPr>
              <w:t>Vice-President – Susan Stamerjohn</w:t>
            </w:r>
            <w:r w:rsidR="00B43E0D">
              <w:rPr>
                <w:rFonts w:ascii="Calibri" w:eastAsia="Calibri" w:hAnsi="Calibri"/>
                <w:spacing w:val="0"/>
                <w:sz w:val="22"/>
                <w:szCs w:val="22"/>
              </w:rPr>
              <w:t xml:space="preserve"> / </w:t>
            </w:r>
            <w:r w:rsidR="0020059A" w:rsidRPr="0020059A">
              <w:rPr>
                <w:rFonts w:ascii="Calibri" w:eastAsia="Calibri" w:hAnsi="Calibri"/>
                <w:spacing w:val="0"/>
                <w:sz w:val="22"/>
                <w:szCs w:val="22"/>
              </w:rPr>
              <w:t>Secretary – Ben Tracy</w:t>
            </w:r>
            <w:r w:rsidR="00B43E0D">
              <w:rPr>
                <w:rFonts w:ascii="Calibri" w:eastAsia="Calibri" w:hAnsi="Calibri"/>
                <w:spacing w:val="0"/>
                <w:sz w:val="22"/>
                <w:szCs w:val="22"/>
              </w:rPr>
              <w:t xml:space="preserve"> / </w:t>
            </w:r>
            <w:r w:rsidR="0020059A" w:rsidRPr="0020059A">
              <w:rPr>
                <w:rFonts w:ascii="Calibri" w:eastAsia="Calibri" w:hAnsi="Calibri"/>
                <w:spacing w:val="0"/>
                <w:sz w:val="22"/>
                <w:szCs w:val="22"/>
              </w:rPr>
              <w:t>Treasurer – Kristin Tracy</w:t>
            </w:r>
            <w:r w:rsidR="00B43E0D">
              <w:rPr>
                <w:rFonts w:ascii="Calibri" w:eastAsia="Calibri" w:hAnsi="Calibri"/>
                <w:spacing w:val="0"/>
                <w:sz w:val="22"/>
                <w:szCs w:val="22"/>
              </w:rPr>
              <w:t>.</w:t>
            </w:r>
          </w:p>
          <w:p w14:paraId="16AEE5EE" w14:textId="2780B561" w:rsidR="0020059A" w:rsidRPr="0020059A" w:rsidRDefault="0020059A" w:rsidP="00B43E0D">
            <w:pPr>
              <w:spacing w:after="200" w:line="276" w:lineRule="auto"/>
              <w:ind w:left="0"/>
              <w:rPr>
                <w:rFonts w:ascii="Calibri" w:eastAsia="Calibri" w:hAnsi="Calibri"/>
                <w:spacing w:val="0"/>
                <w:sz w:val="22"/>
                <w:szCs w:val="22"/>
              </w:rPr>
            </w:pPr>
            <w:r w:rsidRPr="0020059A">
              <w:rPr>
                <w:rFonts w:ascii="Calibri" w:eastAsia="Calibri" w:hAnsi="Calibri"/>
                <w:b/>
                <w:bCs/>
                <w:spacing w:val="0"/>
                <w:sz w:val="22"/>
                <w:szCs w:val="22"/>
              </w:rPr>
              <w:t>SUSIE</w:t>
            </w:r>
            <w:r w:rsidR="001D7888">
              <w:rPr>
                <w:rFonts w:ascii="Calibri" w:eastAsia="Calibri" w:hAnsi="Calibri"/>
                <w:b/>
                <w:bCs/>
                <w:spacing w:val="0"/>
                <w:sz w:val="22"/>
                <w:szCs w:val="22"/>
              </w:rPr>
              <w:t xml:space="preserve"> STAMERJOHN’S</w:t>
            </w:r>
            <w:r w:rsidRPr="0020059A">
              <w:rPr>
                <w:rFonts w:ascii="Calibri" w:eastAsia="Calibri" w:hAnsi="Calibri"/>
                <w:b/>
                <w:bCs/>
                <w:spacing w:val="0"/>
                <w:sz w:val="22"/>
                <w:szCs w:val="22"/>
              </w:rPr>
              <w:t xml:space="preserve"> ROLE</w:t>
            </w:r>
            <w:r w:rsidR="00B43E0D">
              <w:rPr>
                <w:rFonts w:ascii="Calibri" w:eastAsia="Calibri" w:hAnsi="Calibri"/>
                <w:b/>
                <w:bCs/>
                <w:spacing w:val="0"/>
                <w:sz w:val="22"/>
                <w:szCs w:val="22"/>
              </w:rPr>
              <w:t xml:space="preserve">: </w:t>
            </w:r>
            <w:r>
              <w:rPr>
                <w:rFonts w:ascii="Calibri" w:eastAsia="Calibri" w:hAnsi="Calibri"/>
                <w:spacing w:val="0"/>
                <w:sz w:val="22"/>
                <w:szCs w:val="22"/>
              </w:rPr>
              <w:t xml:space="preserve">Susie </w:t>
            </w:r>
            <w:r w:rsidR="0027381B">
              <w:rPr>
                <w:rFonts w:ascii="Calibri" w:eastAsia="Calibri" w:hAnsi="Calibri"/>
                <w:spacing w:val="0"/>
                <w:sz w:val="22"/>
                <w:szCs w:val="22"/>
              </w:rPr>
              <w:t xml:space="preserve">will begin working with Dan and Jean in 2023 to learn the ropes </w:t>
            </w:r>
            <w:r w:rsidR="00CF10D9">
              <w:rPr>
                <w:rFonts w:ascii="Calibri" w:eastAsia="Calibri" w:hAnsi="Calibri"/>
                <w:spacing w:val="0"/>
                <w:sz w:val="22"/>
                <w:szCs w:val="22"/>
              </w:rPr>
              <w:t>for</w:t>
            </w:r>
            <w:r w:rsidR="0027381B">
              <w:rPr>
                <w:rFonts w:ascii="Calibri" w:eastAsia="Calibri" w:hAnsi="Calibri"/>
                <w:spacing w:val="0"/>
                <w:sz w:val="22"/>
                <w:szCs w:val="22"/>
              </w:rPr>
              <w:t xml:space="preserve"> her role as TFF </w:t>
            </w:r>
            <w:r w:rsidR="00247A81">
              <w:rPr>
                <w:rFonts w:ascii="Calibri" w:eastAsia="Calibri" w:hAnsi="Calibri"/>
                <w:spacing w:val="0"/>
                <w:sz w:val="22"/>
                <w:szCs w:val="22"/>
              </w:rPr>
              <w:t>Board Chair</w:t>
            </w:r>
            <w:r w:rsidR="00E97847">
              <w:rPr>
                <w:rFonts w:ascii="Calibri" w:eastAsia="Calibri" w:hAnsi="Calibri"/>
                <w:spacing w:val="0"/>
                <w:sz w:val="22"/>
                <w:szCs w:val="22"/>
              </w:rPr>
              <w:t xml:space="preserve"> which begins in January 2024. </w:t>
            </w:r>
            <w:r w:rsidR="0027381B">
              <w:rPr>
                <w:rFonts w:ascii="Calibri" w:eastAsia="Calibri" w:hAnsi="Calibri"/>
                <w:spacing w:val="0"/>
                <w:sz w:val="22"/>
                <w:szCs w:val="22"/>
              </w:rPr>
              <w:t xml:space="preserve"> </w:t>
            </w:r>
            <w:r w:rsidR="001D7888">
              <w:rPr>
                <w:rFonts w:ascii="Calibri" w:eastAsia="Calibri" w:hAnsi="Calibri"/>
                <w:spacing w:val="0"/>
                <w:sz w:val="22"/>
                <w:szCs w:val="22"/>
              </w:rPr>
              <w:t>Jean will remain on the board through 2024.</w:t>
            </w:r>
          </w:p>
        </w:tc>
      </w:tr>
      <w:tr w:rsidR="00FB6AF9" w:rsidRPr="009B4C4B" w14:paraId="55F7F29E" w14:textId="77777777" w:rsidTr="006E506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ED4818" w14:textId="77777777" w:rsidR="00FB6AF9" w:rsidRPr="009B4C4B" w:rsidRDefault="00FB6AF9" w:rsidP="006E506F">
            <w:pPr>
              <w:pStyle w:val="Heading3"/>
              <w:rPr>
                <w:sz w:val="22"/>
                <w:szCs w:val="22"/>
              </w:rPr>
            </w:pPr>
            <w:r w:rsidRPr="009B4C4B">
              <w:rPr>
                <w:sz w:val="22"/>
                <w:szCs w:val="22"/>
              </w:rPr>
              <w:t>CONCLUSIONS</w:t>
            </w:r>
          </w:p>
        </w:tc>
        <w:tc>
          <w:tcPr>
            <w:tcW w:w="7825" w:type="dxa"/>
            <w:gridSpan w:val="3"/>
            <w:tcBorders>
              <w:top w:val="single" w:sz="12" w:space="0" w:color="BFBFBF" w:themeColor="background1" w:themeShade="BF"/>
            </w:tcBorders>
            <w:shd w:val="clear" w:color="auto" w:fill="auto"/>
            <w:vAlign w:val="center"/>
          </w:tcPr>
          <w:p w14:paraId="23498174" w14:textId="465BFA60" w:rsidR="00FB6AF9" w:rsidRPr="009B4C4B" w:rsidRDefault="0020059A" w:rsidP="006E506F">
            <w:pPr>
              <w:ind w:left="0"/>
              <w:rPr>
                <w:sz w:val="22"/>
                <w:szCs w:val="22"/>
              </w:rPr>
            </w:pPr>
            <w:r>
              <w:rPr>
                <w:rFonts w:ascii="Calibri" w:eastAsia="Calibri" w:hAnsi="Calibri"/>
                <w:spacing w:val="0"/>
                <w:sz w:val="22"/>
                <w:szCs w:val="22"/>
              </w:rPr>
              <w:t>Jean asked for a motion to approve the 2023 Slate of Officers</w:t>
            </w:r>
            <w:r w:rsidR="0027381B">
              <w:rPr>
                <w:rFonts w:ascii="Calibri" w:eastAsia="Calibri" w:hAnsi="Calibri"/>
                <w:spacing w:val="0"/>
                <w:sz w:val="22"/>
                <w:szCs w:val="22"/>
              </w:rPr>
              <w:t xml:space="preserve"> recommendation</w:t>
            </w:r>
            <w:r>
              <w:rPr>
                <w:rFonts w:ascii="Calibri" w:eastAsia="Calibri" w:hAnsi="Calibri"/>
                <w:spacing w:val="0"/>
                <w:sz w:val="22"/>
                <w:szCs w:val="22"/>
              </w:rPr>
              <w:t>. Linda made a motion to approve the 2023 TFF Slate of Officers. Mark seconded the motion, and all were in favor.</w:t>
            </w:r>
          </w:p>
        </w:tc>
      </w:tr>
      <w:tr w:rsidR="00FB6AF9" w:rsidRPr="009B4C4B" w14:paraId="051EF3B2" w14:textId="77777777" w:rsidTr="006E6797">
        <w:trPr>
          <w:trHeight w:val="288"/>
        </w:trPr>
        <w:tc>
          <w:tcPr>
            <w:tcW w:w="5665" w:type="dxa"/>
            <w:gridSpan w:val="2"/>
            <w:tcBorders>
              <w:top w:val="single" w:sz="12" w:space="0" w:color="BFBFBF" w:themeColor="background1" w:themeShade="BF"/>
            </w:tcBorders>
            <w:shd w:val="clear" w:color="auto" w:fill="F2F2F2" w:themeFill="background1" w:themeFillShade="F2"/>
            <w:vAlign w:val="center"/>
          </w:tcPr>
          <w:p w14:paraId="24236913" w14:textId="77777777" w:rsidR="00FB6AF9" w:rsidRPr="009B4C4B" w:rsidRDefault="00FB6AF9" w:rsidP="006E506F">
            <w:pPr>
              <w:pStyle w:val="Heading3"/>
              <w:rPr>
                <w:sz w:val="22"/>
                <w:szCs w:val="22"/>
              </w:rPr>
            </w:pPr>
            <w:r w:rsidRPr="009B4C4B">
              <w:rPr>
                <w:sz w:val="22"/>
                <w:szCs w:val="22"/>
              </w:rPr>
              <w:t>Action items</w:t>
            </w:r>
          </w:p>
        </w:tc>
        <w:tc>
          <w:tcPr>
            <w:tcW w:w="2250" w:type="dxa"/>
            <w:tcBorders>
              <w:top w:val="single" w:sz="12" w:space="0" w:color="BFBFBF" w:themeColor="background1" w:themeShade="BF"/>
            </w:tcBorders>
            <w:shd w:val="clear" w:color="auto" w:fill="F2F2F2" w:themeFill="background1" w:themeFillShade="F2"/>
            <w:vAlign w:val="center"/>
          </w:tcPr>
          <w:p w14:paraId="7D82B0ED" w14:textId="77777777" w:rsidR="00FB6AF9" w:rsidRPr="009B4C4B" w:rsidRDefault="00FB6AF9" w:rsidP="006E506F">
            <w:pPr>
              <w:pStyle w:val="Heading3"/>
              <w:rPr>
                <w:sz w:val="22"/>
                <w:szCs w:val="22"/>
              </w:rPr>
            </w:pPr>
            <w:r w:rsidRPr="009B4C4B">
              <w:rPr>
                <w:sz w:val="22"/>
                <w:szCs w:val="22"/>
              </w:rPr>
              <w:t>Person responsible</w:t>
            </w:r>
          </w:p>
        </w:tc>
        <w:tc>
          <w:tcPr>
            <w:tcW w:w="1435" w:type="dxa"/>
            <w:tcBorders>
              <w:top w:val="single" w:sz="12" w:space="0" w:color="BFBFBF" w:themeColor="background1" w:themeShade="BF"/>
            </w:tcBorders>
            <w:shd w:val="clear" w:color="auto" w:fill="F2F2F2" w:themeFill="background1" w:themeFillShade="F2"/>
            <w:vAlign w:val="center"/>
          </w:tcPr>
          <w:p w14:paraId="19CA68B0" w14:textId="77777777" w:rsidR="00FB6AF9" w:rsidRPr="009B4C4B" w:rsidRDefault="00FB6AF9" w:rsidP="006E506F">
            <w:pPr>
              <w:pStyle w:val="Heading3"/>
              <w:rPr>
                <w:sz w:val="22"/>
                <w:szCs w:val="22"/>
              </w:rPr>
            </w:pPr>
            <w:r w:rsidRPr="009B4C4B">
              <w:rPr>
                <w:sz w:val="22"/>
                <w:szCs w:val="22"/>
              </w:rPr>
              <w:t>Deadline</w:t>
            </w:r>
          </w:p>
        </w:tc>
      </w:tr>
      <w:tr w:rsidR="00221A3F" w:rsidRPr="009B4C4B" w14:paraId="5906251E" w14:textId="77777777" w:rsidTr="006E6797">
        <w:trPr>
          <w:trHeight w:val="288"/>
        </w:trPr>
        <w:tc>
          <w:tcPr>
            <w:tcW w:w="5665" w:type="dxa"/>
            <w:gridSpan w:val="2"/>
            <w:shd w:val="clear" w:color="auto" w:fill="auto"/>
            <w:vAlign w:val="center"/>
          </w:tcPr>
          <w:p w14:paraId="0D7A4CAF" w14:textId="6E6C636B" w:rsidR="00221A3F" w:rsidRDefault="00221A3F" w:rsidP="006E506F">
            <w:pPr>
              <w:rPr>
                <w:sz w:val="22"/>
                <w:szCs w:val="22"/>
                <w:highlight w:val="yellow"/>
              </w:rPr>
            </w:pPr>
          </w:p>
        </w:tc>
        <w:tc>
          <w:tcPr>
            <w:tcW w:w="2250" w:type="dxa"/>
            <w:shd w:val="clear" w:color="auto" w:fill="auto"/>
            <w:vAlign w:val="center"/>
          </w:tcPr>
          <w:p w14:paraId="27DC93FE" w14:textId="119A7AF9" w:rsidR="00221A3F" w:rsidRDefault="00221A3F" w:rsidP="00221A3F">
            <w:pPr>
              <w:jc w:val="center"/>
              <w:rPr>
                <w:sz w:val="22"/>
                <w:szCs w:val="22"/>
                <w:highlight w:val="yellow"/>
              </w:rPr>
            </w:pPr>
          </w:p>
        </w:tc>
        <w:tc>
          <w:tcPr>
            <w:tcW w:w="1435" w:type="dxa"/>
            <w:shd w:val="clear" w:color="auto" w:fill="auto"/>
            <w:vAlign w:val="center"/>
          </w:tcPr>
          <w:p w14:paraId="54263683" w14:textId="76AACD7F" w:rsidR="00221A3F" w:rsidRDefault="00221A3F" w:rsidP="00221A3F">
            <w:pPr>
              <w:ind w:left="0"/>
              <w:jc w:val="center"/>
              <w:rPr>
                <w:sz w:val="22"/>
                <w:szCs w:val="22"/>
              </w:rPr>
            </w:pPr>
          </w:p>
        </w:tc>
      </w:tr>
    </w:tbl>
    <w:p w14:paraId="0A51FF06" w14:textId="1AD48F33" w:rsidR="00FB6AF9" w:rsidRDefault="006E00F1" w:rsidP="00912F41">
      <w:pPr>
        <w:ind w:left="0"/>
        <w:rPr>
          <w:b/>
          <w:color w:val="0070C0"/>
          <w:sz w:val="24"/>
          <w:szCs w:val="24"/>
        </w:rPr>
      </w:pPr>
      <w:r>
        <w:rPr>
          <w:b/>
          <w:color w:val="0070C0"/>
          <w:sz w:val="24"/>
          <w:szCs w:val="24"/>
        </w:rPr>
        <w:t xml:space="preserve">               </w:t>
      </w:r>
    </w:p>
    <w:p w14:paraId="437D9D6B" w14:textId="27C12D46" w:rsidR="004F2DB6" w:rsidRPr="004F2DB6" w:rsidRDefault="004F2DB6" w:rsidP="004F2DB6">
      <w:pPr>
        <w:ind w:left="0"/>
        <w:rPr>
          <w:sz w:val="22"/>
          <w:szCs w:val="22"/>
        </w:rPr>
      </w:pPr>
      <w:r w:rsidRPr="004F2DB6">
        <w:rPr>
          <w:b/>
          <w:color w:val="0070C0"/>
          <w:sz w:val="24"/>
          <w:szCs w:val="24"/>
        </w:rPr>
        <w:t>FINANCIALS:  DAN &amp; KRISTIN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25"/>
        <w:gridCol w:w="2932"/>
        <w:gridCol w:w="3000"/>
        <w:gridCol w:w="1893"/>
      </w:tblGrid>
      <w:tr w:rsidR="004F2DB6" w:rsidRPr="004F2DB6" w14:paraId="4CF87D61"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50CE18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25" w:type="dxa"/>
            <w:gridSpan w:val="3"/>
            <w:tcBorders>
              <w:top w:val="single" w:sz="12" w:space="0" w:color="BFBFBF" w:themeColor="background1" w:themeShade="BF"/>
            </w:tcBorders>
            <w:shd w:val="clear" w:color="auto" w:fill="auto"/>
            <w:vAlign w:val="center"/>
          </w:tcPr>
          <w:p w14:paraId="2E462D82" w14:textId="77777777" w:rsidR="005F2B16" w:rsidRPr="005F2B16" w:rsidRDefault="005F2B16" w:rsidP="004F2DB6">
            <w:pPr>
              <w:ind w:left="0"/>
              <w:rPr>
                <w:b/>
                <w:bCs/>
                <w:color w:val="000000" w:themeColor="text1"/>
                <w:sz w:val="22"/>
                <w:szCs w:val="22"/>
              </w:rPr>
            </w:pPr>
            <w:r w:rsidRPr="005F2B16">
              <w:rPr>
                <w:b/>
                <w:bCs/>
                <w:color w:val="000000" w:themeColor="text1"/>
                <w:sz w:val="22"/>
                <w:szCs w:val="22"/>
              </w:rPr>
              <w:t>FINANCIAL REPORT: KRISTIN</w:t>
            </w:r>
          </w:p>
          <w:p w14:paraId="22EE06F6" w14:textId="4FCB4F90" w:rsidR="00D03D52" w:rsidRDefault="004F2DB6" w:rsidP="004F2DB6">
            <w:pPr>
              <w:ind w:left="0"/>
              <w:rPr>
                <w:color w:val="000000" w:themeColor="text1"/>
                <w:sz w:val="22"/>
                <w:szCs w:val="22"/>
              </w:rPr>
            </w:pPr>
            <w:r w:rsidRPr="004F2DB6">
              <w:rPr>
                <w:color w:val="000000" w:themeColor="text1"/>
                <w:sz w:val="22"/>
                <w:szCs w:val="22"/>
              </w:rPr>
              <w:t xml:space="preserve">Kristin presented the year-to-date financial report as </w:t>
            </w:r>
            <w:r w:rsidRPr="00220164">
              <w:rPr>
                <w:color w:val="000000" w:themeColor="text1"/>
                <w:sz w:val="22"/>
                <w:szCs w:val="22"/>
              </w:rPr>
              <w:t xml:space="preserve">of </w:t>
            </w:r>
            <w:r w:rsidR="00E579BC">
              <w:rPr>
                <w:color w:val="000000" w:themeColor="text1"/>
                <w:sz w:val="22"/>
                <w:szCs w:val="22"/>
              </w:rPr>
              <w:t>October 31, 2022</w:t>
            </w:r>
            <w:r w:rsidRPr="00220164">
              <w:rPr>
                <w:color w:val="000000" w:themeColor="text1"/>
                <w:sz w:val="22"/>
                <w:szCs w:val="22"/>
              </w:rPr>
              <w:t>.</w:t>
            </w:r>
          </w:p>
          <w:p w14:paraId="76261946" w14:textId="7A65E092" w:rsidR="00BB558B" w:rsidRDefault="00BB558B" w:rsidP="004F2DB6">
            <w:pPr>
              <w:ind w:left="0"/>
              <w:rPr>
                <w:color w:val="000000" w:themeColor="text1"/>
                <w:sz w:val="22"/>
                <w:szCs w:val="22"/>
              </w:rPr>
            </w:pPr>
            <w:r>
              <w:rPr>
                <w:noProof/>
              </w:rPr>
              <w:drawing>
                <wp:inline distT="0" distB="0" distL="0" distR="0" wp14:anchorId="31654597" wp14:editId="3B6BCE83">
                  <wp:extent cx="2664141" cy="1498600"/>
                  <wp:effectExtent l="0" t="0" r="3175" b="635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669950" cy="1501867"/>
                          </a:xfrm>
                          <a:prstGeom prst="rect">
                            <a:avLst/>
                          </a:prstGeom>
                        </pic:spPr>
                      </pic:pic>
                    </a:graphicData>
                  </a:graphic>
                </wp:inline>
              </w:drawing>
            </w:r>
          </w:p>
          <w:p w14:paraId="45B82BA4" w14:textId="3BEAB9AA" w:rsidR="00B30C4B" w:rsidRDefault="00C679C1" w:rsidP="004F2DB6">
            <w:pPr>
              <w:ind w:left="0"/>
              <w:rPr>
                <w:color w:val="000000" w:themeColor="text1"/>
                <w:sz w:val="22"/>
                <w:szCs w:val="22"/>
              </w:rPr>
            </w:pPr>
            <w:r>
              <w:rPr>
                <w:noProof/>
              </w:rPr>
              <w:drawing>
                <wp:inline distT="0" distB="0" distL="0" distR="0" wp14:anchorId="36E18DC5" wp14:editId="25CFB6EF">
                  <wp:extent cx="3035300" cy="1707381"/>
                  <wp:effectExtent l="0" t="0" r="0"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038826" cy="1709365"/>
                          </a:xfrm>
                          <a:prstGeom prst="rect">
                            <a:avLst/>
                          </a:prstGeom>
                        </pic:spPr>
                      </pic:pic>
                    </a:graphicData>
                  </a:graphic>
                </wp:inline>
              </w:drawing>
            </w:r>
          </w:p>
          <w:p w14:paraId="7A88C8D5" w14:textId="77777777" w:rsidR="00BB558B" w:rsidRDefault="00BB558B" w:rsidP="004F2DB6">
            <w:pPr>
              <w:ind w:left="0"/>
              <w:rPr>
                <w:color w:val="000000" w:themeColor="text1"/>
                <w:sz w:val="22"/>
                <w:szCs w:val="22"/>
              </w:rPr>
            </w:pPr>
          </w:p>
          <w:p w14:paraId="11BA1F98" w14:textId="7410299F" w:rsidR="00C679C1" w:rsidRDefault="00A66F57" w:rsidP="004F2DB6">
            <w:pPr>
              <w:ind w:left="0"/>
              <w:rPr>
                <w:color w:val="000000" w:themeColor="text1"/>
                <w:sz w:val="22"/>
                <w:szCs w:val="22"/>
              </w:rPr>
            </w:pPr>
            <w:r>
              <w:rPr>
                <w:noProof/>
              </w:rPr>
              <w:lastRenderedPageBreak/>
              <w:drawing>
                <wp:inline distT="0" distB="0" distL="0" distR="0" wp14:anchorId="2B19B4C5" wp14:editId="28734EA7">
                  <wp:extent cx="2895600" cy="1628799"/>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2899438" cy="1630958"/>
                          </a:xfrm>
                          <a:prstGeom prst="rect">
                            <a:avLst/>
                          </a:prstGeom>
                        </pic:spPr>
                      </pic:pic>
                    </a:graphicData>
                  </a:graphic>
                </wp:inline>
              </w:drawing>
            </w:r>
          </w:p>
          <w:p w14:paraId="2EB39847" w14:textId="77777777" w:rsidR="00C679C1" w:rsidRDefault="00C679C1" w:rsidP="004F2DB6">
            <w:pPr>
              <w:ind w:left="0"/>
              <w:rPr>
                <w:color w:val="000000" w:themeColor="text1"/>
                <w:sz w:val="22"/>
                <w:szCs w:val="22"/>
              </w:rPr>
            </w:pPr>
          </w:p>
          <w:p w14:paraId="30E88262" w14:textId="7CF6C29A" w:rsidR="005F2B16" w:rsidRPr="005F2B16" w:rsidRDefault="005F2B16" w:rsidP="004F2DB6">
            <w:pPr>
              <w:ind w:left="0"/>
              <w:rPr>
                <w:b/>
                <w:bCs/>
                <w:color w:val="000000" w:themeColor="text1"/>
                <w:sz w:val="22"/>
                <w:szCs w:val="22"/>
              </w:rPr>
            </w:pPr>
            <w:r w:rsidRPr="005F2B16">
              <w:rPr>
                <w:b/>
                <w:bCs/>
                <w:color w:val="000000" w:themeColor="text1"/>
                <w:sz w:val="22"/>
                <w:szCs w:val="22"/>
              </w:rPr>
              <w:t>INVESTMENT AND CASH BALANCE: DAN</w:t>
            </w:r>
          </w:p>
          <w:p w14:paraId="249C82CC" w14:textId="77777777" w:rsidR="00220164" w:rsidRPr="004F2DB6" w:rsidRDefault="00220164" w:rsidP="00220164">
            <w:pPr>
              <w:ind w:left="0"/>
              <w:rPr>
                <w:color w:val="000000" w:themeColor="text1"/>
                <w:sz w:val="22"/>
                <w:szCs w:val="22"/>
              </w:rPr>
            </w:pPr>
            <w:r w:rsidRPr="004F2DB6">
              <w:rPr>
                <w:color w:val="000000" w:themeColor="text1"/>
                <w:sz w:val="22"/>
                <w:szCs w:val="22"/>
              </w:rPr>
              <w:t xml:space="preserve">Dan reviewed the TFF End of Year Investment and Cash Balance Guideline with the board which states: </w:t>
            </w:r>
            <w:r w:rsidRPr="004F2DB6">
              <w:rPr>
                <w:i/>
                <w:iCs/>
                <w:color w:val="000000" w:themeColor="text1"/>
                <w:sz w:val="22"/>
                <w:szCs w:val="22"/>
              </w:rPr>
              <w:t>the Foundation should seek to finish the year with a minimum investment and cash balance that exceeds the greater of the following amounts: 1) Average of the prior 2 years total expenditures or 2) Incoming year’s budgeted expenditures.  The Foundation should seek to finish the year with an investment and cash balance that does not exceed twice the minimum balance.</w:t>
            </w:r>
          </w:p>
          <w:p w14:paraId="23529BC3" w14:textId="77777777" w:rsidR="00220164" w:rsidRPr="004F2DB6" w:rsidRDefault="00220164" w:rsidP="00220164">
            <w:pPr>
              <w:ind w:left="0"/>
              <w:rPr>
                <w:color w:val="000000" w:themeColor="text1"/>
                <w:sz w:val="22"/>
                <w:szCs w:val="22"/>
              </w:rPr>
            </w:pPr>
          </w:p>
          <w:p w14:paraId="595BCBC2" w14:textId="2E534DCF" w:rsidR="004D4F72" w:rsidRDefault="00220164" w:rsidP="004D4F72">
            <w:pPr>
              <w:ind w:left="0"/>
              <w:rPr>
                <w:color w:val="000000" w:themeColor="text1"/>
                <w:sz w:val="22"/>
                <w:szCs w:val="22"/>
              </w:rPr>
            </w:pPr>
            <w:r w:rsidRPr="004F2DB6">
              <w:rPr>
                <w:color w:val="000000" w:themeColor="text1"/>
                <w:sz w:val="22"/>
                <w:szCs w:val="22"/>
              </w:rPr>
              <w:t>The red line in the graph below represents the minimum investment and cash balance to maintain and the green line represents the maximum investment and cash balance to maintain.</w:t>
            </w:r>
            <w:r w:rsidR="00C87846">
              <w:rPr>
                <w:color w:val="000000" w:themeColor="text1"/>
                <w:sz w:val="22"/>
                <w:szCs w:val="22"/>
              </w:rPr>
              <w:t xml:space="preserve"> We are in compliance with the Guideline</w:t>
            </w:r>
            <w:r w:rsidR="0081647A">
              <w:rPr>
                <w:color w:val="000000" w:themeColor="text1"/>
                <w:sz w:val="22"/>
                <w:szCs w:val="22"/>
              </w:rPr>
              <w:t xml:space="preserve"> at this point, but this calculation is based upon an estimate of our end-of-year balances, which are subject to market volatility</w:t>
            </w:r>
            <w:r w:rsidR="00C87846">
              <w:rPr>
                <w:color w:val="000000" w:themeColor="text1"/>
                <w:sz w:val="22"/>
                <w:szCs w:val="22"/>
              </w:rPr>
              <w:t xml:space="preserve"> </w:t>
            </w:r>
          </w:p>
          <w:p w14:paraId="068A226B" w14:textId="7C571272" w:rsidR="004231C0" w:rsidRDefault="004231C0" w:rsidP="004D4F72">
            <w:pPr>
              <w:ind w:left="0"/>
              <w:rPr>
                <w:color w:val="000000" w:themeColor="text1"/>
                <w:sz w:val="22"/>
                <w:szCs w:val="22"/>
              </w:rPr>
            </w:pPr>
          </w:p>
          <w:p w14:paraId="336BACBB" w14:textId="40B690DC" w:rsidR="004231C0" w:rsidRDefault="004231C0" w:rsidP="004D4F72">
            <w:pPr>
              <w:ind w:left="0"/>
              <w:rPr>
                <w:color w:val="000000" w:themeColor="text1"/>
                <w:sz w:val="22"/>
                <w:szCs w:val="22"/>
              </w:rPr>
            </w:pPr>
            <w:r>
              <w:rPr>
                <w:noProof/>
                <w:color w:val="000000" w:themeColor="text1"/>
                <w:sz w:val="22"/>
                <w:szCs w:val="22"/>
              </w:rPr>
              <w:drawing>
                <wp:inline distT="0" distB="0" distL="0" distR="0" wp14:anchorId="7CFDEC10" wp14:editId="23CD33E2">
                  <wp:extent cx="3759200" cy="16495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06761" cy="1670411"/>
                          </a:xfrm>
                          <a:prstGeom prst="rect">
                            <a:avLst/>
                          </a:prstGeom>
                          <a:noFill/>
                        </pic:spPr>
                      </pic:pic>
                    </a:graphicData>
                  </a:graphic>
                </wp:inline>
              </w:drawing>
            </w:r>
          </w:p>
          <w:p w14:paraId="510BAA6D" w14:textId="47960B23" w:rsidR="00B30C4B" w:rsidRDefault="00B30C4B" w:rsidP="004D4F72">
            <w:pPr>
              <w:ind w:left="0"/>
              <w:rPr>
                <w:color w:val="000000" w:themeColor="text1"/>
                <w:sz w:val="22"/>
                <w:szCs w:val="22"/>
              </w:rPr>
            </w:pPr>
          </w:p>
          <w:p w14:paraId="72C1FF16" w14:textId="77777777" w:rsidR="00FD4A93" w:rsidRDefault="00B30C4B" w:rsidP="00B30C4B">
            <w:pPr>
              <w:ind w:left="0"/>
              <w:rPr>
                <w:b/>
                <w:bCs/>
                <w:color w:val="000000" w:themeColor="text1"/>
                <w:sz w:val="22"/>
                <w:szCs w:val="22"/>
              </w:rPr>
            </w:pPr>
            <w:r w:rsidRPr="00FA1057">
              <w:rPr>
                <w:b/>
                <w:bCs/>
                <w:color w:val="000000" w:themeColor="text1"/>
                <w:sz w:val="22"/>
                <w:szCs w:val="22"/>
              </w:rPr>
              <w:t>2023 B</w:t>
            </w:r>
            <w:r>
              <w:rPr>
                <w:b/>
                <w:bCs/>
                <w:color w:val="000000" w:themeColor="text1"/>
                <w:sz w:val="22"/>
                <w:szCs w:val="22"/>
              </w:rPr>
              <w:t>UDGET PROCESS</w:t>
            </w:r>
            <w:r w:rsidRPr="00FA1057">
              <w:rPr>
                <w:b/>
                <w:bCs/>
                <w:color w:val="000000" w:themeColor="text1"/>
                <w:sz w:val="22"/>
                <w:szCs w:val="22"/>
              </w:rPr>
              <w:t>: D</w:t>
            </w:r>
            <w:r>
              <w:rPr>
                <w:b/>
                <w:bCs/>
                <w:color w:val="000000" w:themeColor="text1"/>
                <w:sz w:val="22"/>
                <w:szCs w:val="22"/>
              </w:rPr>
              <w:t>AN</w:t>
            </w:r>
          </w:p>
          <w:p w14:paraId="6B5E8961" w14:textId="07C37488" w:rsidR="006A6637" w:rsidRDefault="0027381B" w:rsidP="00B30C4B">
            <w:pPr>
              <w:ind w:left="0"/>
              <w:rPr>
                <w:color w:val="000000" w:themeColor="text1"/>
                <w:sz w:val="22"/>
                <w:szCs w:val="22"/>
              </w:rPr>
            </w:pPr>
            <w:r>
              <w:rPr>
                <w:color w:val="000000" w:themeColor="text1"/>
                <w:sz w:val="22"/>
                <w:szCs w:val="22"/>
              </w:rPr>
              <w:t xml:space="preserve">Dan is </w:t>
            </w:r>
            <w:r w:rsidR="009F1E52">
              <w:rPr>
                <w:color w:val="000000" w:themeColor="text1"/>
                <w:sz w:val="22"/>
                <w:szCs w:val="22"/>
              </w:rPr>
              <w:t xml:space="preserve">compiling financial projections for the </w:t>
            </w:r>
            <w:r>
              <w:rPr>
                <w:color w:val="000000" w:themeColor="text1"/>
                <w:sz w:val="22"/>
                <w:szCs w:val="22"/>
              </w:rPr>
              <w:t xml:space="preserve">2023 budget. </w:t>
            </w:r>
            <w:r w:rsidR="009F1E52">
              <w:rPr>
                <w:color w:val="000000" w:themeColor="text1"/>
                <w:sz w:val="22"/>
                <w:szCs w:val="22"/>
              </w:rPr>
              <w:t>On the</w:t>
            </w:r>
            <w:r w:rsidR="00EE05FD">
              <w:rPr>
                <w:color w:val="000000" w:themeColor="text1"/>
                <w:sz w:val="22"/>
                <w:szCs w:val="22"/>
              </w:rPr>
              <w:t xml:space="preserve"> Dec. 19</w:t>
            </w:r>
            <w:r w:rsidR="000E71A0">
              <w:rPr>
                <w:color w:val="000000" w:themeColor="text1"/>
                <w:sz w:val="22"/>
                <w:szCs w:val="22"/>
              </w:rPr>
              <w:t>, 2022</w:t>
            </w:r>
            <w:r w:rsidR="009F1E52">
              <w:rPr>
                <w:color w:val="000000" w:themeColor="text1"/>
                <w:sz w:val="22"/>
                <w:szCs w:val="22"/>
              </w:rPr>
              <w:t xml:space="preserve"> board </w:t>
            </w:r>
            <w:r w:rsidR="005E03C8">
              <w:rPr>
                <w:color w:val="000000" w:themeColor="text1"/>
                <w:sz w:val="22"/>
                <w:szCs w:val="22"/>
              </w:rPr>
              <w:t>call</w:t>
            </w:r>
            <w:r w:rsidR="009F1E52">
              <w:rPr>
                <w:color w:val="000000" w:themeColor="text1"/>
                <w:sz w:val="22"/>
                <w:szCs w:val="22"/>
              </w:rPr>
              <w:t xml:space="preserve">, </w:t>
            </w:r>
            <w:r w:rsidR="005E03C8">
              <w:rPr>
                <w:color w:val="000000" w:themeColor="text1"/>
                <w:sz w:val="22"/>
                <w:szCs w:val="22"/>
              </w:rPr>
              <w:t>Dan will present</w:t>
            </w:r>
            <w:r w:rsidR="009F1E52">
              <w:rPr>
                <w:color w:val="000000" w:themeColor="text1"/>
                <w:sz w:val="22"/>
                <w:szCs w:val="22"/>
              </w:rPr>
              <w:t xml:space="preserve"> </w:t>
            </w:r>
            <w:r w:rsidR="000E71A0">
              <w:rPr>
                <w:color w:val="000000" w:themeColor="text1"/>
                <w:sz w:val="22"/>
                <w:szCs w:val="22"/>
              </w:rPr>
              <w:t xml:space="preserve">a draft of the 2023 budget </w:t>
            </w:r>
            <w:r w:rsidR="009F1E52">
              <w:rPr>
                <w:color w:val="000000" w:themeColor="text1"/>
                <w:sz w:val="22"/>
                <w:szCs w:val="22"/>
              </w:rPr>
              <w:t>and ask for approva</w:t>
            </w:r>
            <w:r w:rsidR="00CA45AC">
              <w:rPr>
                <w:color w:val="000000" w:themeColor="text1"/>
                <w:sz w:val="22"/>
                <w:szCs w:val="22"/>
              </w:rPr>
              <w:t>l.</w:t>
            </w:r>
            <w:r w:rsidR="005E03C8">
              <w:rPr>
                <w:color w:val="000000" w:themeColor="text1"/>
                <w:sz w:val="22"/>
                <w:szCs w:val="22"/>
              </w:rPr>
              <w:t xml:space="preserve">  </w:t>
            </w:r>
            <w:r w:rsidR="009F1E52">
              <w:rPr>
                <w:color w:val="000000" w:themeColor="text1"/>
                <w:sz w:val="22"/>
                <w:szCs w:val="22"/>
              </w:rPr>
              <w:t xml:space="preserve">Dan will present and ask for </w:t>
            </w:r>
            <w:r w:rsidR="00D65CB1">
              <w:rPr>
                <w:color w:val="000000" w:themeColor="text1"/>
                <w:sz w:val="22"/>
                <w:szCs w:val="22"/>
              </w:rPr>
              <w:t xml:space="preserve">final </w:t>
            </w:r>
            <w:r w:rsidR="009F1E52">
              <w:rPr>
                <w:color w:val="000000" w:themeColor="text1"/>
                <w:sz w:val="22"/>
                <w:szCs w:val="22"/>
              </w:rPr>
              <w:t>approval of the 2023 budget at the first 2023 board meeting.</w:t>
            </w:r>
          </w:p>
          <w:p w14:paraId="56E1F8AE" w14:textId="77777777" w:rsidR="00FA6497" w:rsidRDefault="00FA6497" w:rsidP="00B30C4B">
            <w:pPr>
              <w:ind w:left="0"/>
              <w:rPr>
                <w:color w:val="000000" w:themeColor="text1"/>
                <w:sz w:val="22"/>
                <w:szCs w:val="22"/>
              </w:rPr>
            </w:pPr>
          </w:p>
          <w:p w14:paraId="75C9BF4F" w14:textId="16B63124" w:rsidR="00FA6497" w:rsidRPr="00FA6497" w:rsidRDefault="00FA6497" w:rsidP="00B30C4B">
            <w:pPr>
              <w:ind w:left="0"/>
              <w:rPr>
                <w:b/>
                <w:bCs/>
                <w:color w:val="000000" w:themeColor="text1"/>
                <w:sz w:val="22"/>
                <w:szCs w:val="22"/>
              </w:rPr>
            </w:pPr>
            <w:r w:rsidRPr="00FA6497">
              <w:rPr>
                <w:b/>
                <w:bCs/>
                <w:color w:val="000000" w:themeColor="text1"/>
                <w:sz w:val="22"/>
                <w:szCs w:val="22"/>
              </w:rPr>
              <w:t>INVESTMENT REPORT</w:t>
            </w:r>
            <w:r>
              <w:rPr>
                <w:b/>
                <w:bCs/>
                <w:color w:val="000000" w:themeColor="text1"/>
                <w:sz w:val="22"/>
                <w:szCs w:val="22"/>
              </w:rPr>
              <w:t>: DAN</w:t>
            </w:r>
          </w:p>
          <w:p w14:paraId="2168CFCC" w14:textId="4CDCD0C5" w:rsidR="00FA6497" w:rsidRPr="006A6637" w:rsidRDefault="00FA6497" w:rsidP="00B30C4B">
            <w:pPr>
              <w:ind w:left="0"/>
              <w:rPr>
                <w:color w:val="000000" w:themeColor="text1"/>
                <w:sz w:val="22"/>
                <w:szCs w:val="22"/>
              </w:rPr>
            </w:pPr>
            <w:r>
              <w:rPr>
                <w:color w:val="000000" w:themeColor="text1"/>
                <w:sz w:val="22"/>
                <w:szCs w:val="22"/>
              </w:rPr>
              <w:t xml:space="preserve">Dan shared the investment report </w:t>
            </w:r>
            <w:r w:rsidR="003A3722">
              <w:rPr>
                <w:color w:val="000000" w:themeColor="text1"/>
                <w:sz w:val="22"/>
                <w:szCs w:val="22"/>
              </w:rPr>
              <w:t xml:space="preserve">(through October 2022) </w:t>
            </w:r>
            <w:r>
              <w:rPr>
                <w:color w:val="000000" w:themeColor="text1"/>
                <w:sz w:val="22"/>
                <w:szCs w:val="22"/>
              </w:rPr>
              <w:t>from JP Morgan. He reviewed the asset allocations</w:t>
            </w:r>
            <w:r w:rsidR="003A3722">
              <w:rPr>
                <w:color w:val="000000" w:themeColor="text1"/>
                <w:sz w:val="22"/>
                <w:szCs w:val="22"/>
              </w:rPr>
              <w:t xml:space="preserve"> and shared that the p</w:t>
            </w:r>
            <w:r>
              <w:rPr>
                <w:color w:val="000000" w:themeColor="text1"/>
                <w:sz w:val="22"/>
                <w:szCs w:val="22"/>
              </w:rPr>
              <w:t>ortfolio has been reallocated based on</w:t>
            </w:r>
            <w:r w:rsidR="0055252D">
              <w:rPr>
                <w:color w:val="000000" w:themeColor="text1"/>
                <w:sz w:val="22"/>
                <w:szCs w:val="22"/>
              </w:rPr>
              <w:t xml:space="preserve"> our new TFF Investment Policy and</w:t>
            </w:r>
            <w:r>
              <w:rPr>
                <w:color w:val="000000" w:themeColor="text1"/>
                <w:sz w:val="22"/>
                <w:szCs w:val="22"/>
              </w:rPr>
              <w:t xml:space="preserve"> JP Morgan’s recommendations</w:t>
            </w:r>
            <w:r w:rsidR="0055252D">
              <w:rPr>
                <w:color w:val="000000" w:themeColor="text1"/>
                <w:sz w:val="22"/>
                <w:szCs w:val="22"/>
              </w:rPr>
              <w:t>, which were approved by the TFF board.</w:t>
            </w:r>
            <w:r>
              <w:rPr>
                <w:color w:val="000000" w:themeColor="text1"/>
                <w:sz w:val="22"/>
                <w:szCs w:val="22"/>
              </w:rPr>
              <w:t xml:space="preserve"> </w:t>
            </w:r>
          </w:p>
        </w:tc>
      </w:tr>
      <w:tr w:rsidR="004F2DB6" w:rsidRPr="004F2DB6" w14:paraId="33F2D395"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3EEDBE2"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lastRenderedPageBreak/>
              <w:t>CONCLUSIONS</w:t>
            </w:r>
          </w:p>
        </w:tc>
        <w:tc>
          <w:tcPr>
            <w:tcW w:w="7825" w:type="dxa"/>
            <w:gridSpan w:val="3"/>
            <w:tcBorders>
              <w:top w:val="single" w:sz="12" w:space="0" w:color="BFBFBF" w:themeColor="background1" w:themeShade="BF"/>
            </w:tcBorders>
            <w:shd w:val="clear" w:color="auto" w:fill="auto"/>
            <w:vAlign w:val="center"/>
          </w:tcPr>
          <w:p w14:paraId="2D7671A7" w14:textId="58B6D794" w:rsidR="004F2DB6" w:rsidRPr="004F2DB6" w:rsidRDefault="004F2DB6" w:rsidP="004F2DB6">
            <w:pPr>
              <w:ind w:left="0"/>
              <w:rPr>
                <w:sz w:val="22"/>
                <w:szCs w:val="22"/>
              </w:rPr>
            </w:pPr>
          </w:p>
        </w:tc>
      </w:tr>
      <w:tr w:rsidR="004F2DB6" w:rsidRPr="004F2DB6" w14:paraId="73146E28" w14:textId="77777777" w:rsidTr="00CF3696">
        <w:trPr>
          <w:trHeight w:val="288"/>
        </w:trPr>
        <w:tc>
          <w:tcPr>
            <w:tcW w:w="4457" w:type="dxa"/>
            <w:gridSpan w:val="2"/>
            <w:tcBorders>
              <w:top w:val="single" w:sz="12" w:space="0" w:color="BFBFBF" w:themeColor="background1" w:themeShade="BF"/>
            </w:tcBorders>
            <w:shd w:val="clear" w:color="auto" w:fill="F2F2F2" w:themeFill="background1" w:themeFillShade="F2"/>
            <w:vAlign w:val="center"/>
          </w:tcPr>
          <w:p w14:paraId="05ABD2A6"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lastRenderedPageBreak/>
              <w:t>Action items</w:t>
            </w:r>
          </w:p>
        </w:tc>
        <w:tc>
          <w:tcPr>
            <w:tcW w:w="3000" w:type="dxa"/>
            <w:tcBorders>
              <w:top w:val="single" w:sz="12" w:space="0" w:color="BFBFBF" w:themeColor="background1" w:themeShade="BF"/>
            </w:tcBorders>
            <w:shd w:val="clear" w:color="auto" w:fill="F2F2F2" w:themeFill="background1" w:themeFillShade="F2"/>
            <w:vAlign w:val="center"/>
          </w:tcPr>
          <w:p w14:paraId="2BBCE3C7"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893" w:type="dxa"/>
            <w:tcBorders>
              <w:top w:val="single" w:sz="12" w:space="0" w:color="BFBFBF" w:themeColor="background1" w:themeShade="BF"/>
            </w:tcBorders>
            <w:shd w:val="clear" w:color="auto" w:fill="F2F2F2" w:themeFill="background1" w:themeFillShade="F2"/>
            <w:vAlign w:val="center"/>
          </w:tcPr>
          <w:p w14:paraId="087B08FC"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4F2DB6" w:rsidRPr="004F2DB6" w14:paraId="74DE1D00" w14:textId="77777777" w:rsidTr="00CF3696">
        <w:trPr>
          <w:trHeight w:val="288"/>
        </w:trPr>
        <w:tc>
          <w:tcPr>
            <w:tcW w:w="4457" w:type="dxa"/>
            <w:gridSpan w:val="2"/>
            <w:shd w:val="clear" w:color="auto" w:fill="auto"/>
            <w:vAlign w:val="center"/>
          </w:tcPr>
          <w:p w14:paraId="71D2E0BA" w14:textId="677BAC3A" w:rsidR="004F2DB6" w:rsidRPr="004F2DB6" w:rsidRDefault="004F2DB6" w:rsidP="004F2DB6">
            <w:pPr>
              <w:ind w:left="0"/>
              <w:rPr>
                <w:sz w:val="22"/>
                <w:szCs w:val="22"/>
                <w:highlight w:val="yellow"/>
              </w:rPr>
            </w:pPr>
            <w:bookmarkStart w:id="4" w:name="_Hlk103582270"/>
          </w:p>
        </w:tc>
        <w:tc>
          <w:tcPr>
            <w:tcW w:w="3000" w:type="dxa"/>
            <w:shd w:val="clear" w:color="auto" w:fill="auto"/>
            <w:vAlign w:val="center"/>
          </w:tcPr>
          <w:p w14:paraId="42042480" w14:textId="372026C2" w:rsidR="004F2DB6" w:rsidRPr="004F2DB6" w:rsidRDefault="004F2DB6" w:rsidP="004F2DB6">
            <w:pPr>
              <w:rPr>
                <w:sz w:val="22"/>
                <w:szCs w:val="22"/>
                <w:highlight w:val="yellow"/>
              </w:rPr>
            </w:pPr>
          </w:p>
        </w:tc>
        <w:tc>
          <w:tcPr>
            <w:tcW w:w="1893" w:type="dxa"/>
            <w:shd w:val="clear" w:color="auto" w:fill="auto"/>
            <w:vAlign w:val="center"/>
          </w:tcPr>
          <w:p w14:paraId="33F90FC1" w14:textId="79792227" w:rsidR="004F2DB6" w:rsidRPr="004F2DB6" w:rsidRDefault="004F2DB6" w:rsidP="004F2DB6">
            <w:pPr>
              <w:rPr>
                <w:sz w:val="22"/>
                <w:szCs w:val="22"/>
                <w:highlight w:val="yellow"/>
              </w:rPr>
            </w:pPr>
          </w:p>
        </w:tc>
      </w:tr>
      <w:bookmarkEnd w:id="4"/>
    </w:tbl>
    <w:p w14:paraId="5F7681A4" w14:textId="5A3A07B6" w:rsidR="002357DE" w:rsidRDefault="002357DE" w:rsidP="004F2DB6">
      <w:pPr>
        <w:ind w:left="0"/>
        <w:rPr>
          <w:b/>
          <w:color w:val="0070C0"/>
          <w:sz w:val="24"/>
          <w:szCs w:val="24"/>
        </w:rPr>
      </w:pPr>
    </w:p>
    <w:p w14:paraId="4F907CAB" w14:textId="593031C1" w:rsidR="00086549" w:rsidRPr="004F2DB6" w:rsidRDefault="00086549" w:rsidP="00086549">
      <w:pPr>
        <w:ind w:left="0"/>
        <w:rPr>
          <w:b/>
          <w:color w:val="0070C0"/>
          <w:sz w:val="24"/>
          <w:szCs w:val="24"/>
        </w:rPr>
      </w:pPr>
      <w:r>
        <w:rPr>
          <w:b/>
          <w:color w:val="0070C0"/>
          <w:sz w:val="24"/>
          <w:szCs w:val="24"/>
        </w:rPr>
        <w:t>TFF FINANCE MANAGER</w:t>
      </w:r>
      <w:r w:rsidRPr="004F2DB6">
        <w:rPr>
          <w:b/>
          <w:color w:val="0070C0"/>
          <w:sz w:val="24"/>
          <w:szCs w:val="24"/>
        </w:rPr>
        <w:t xml:space="preserve">:  </w:t>
      </w:r>
      <w:r>
        <w:rPr>
          <w:b/>
          <w:color w:val="0070C0"/>
          <w:sz w:val="24"/>
          <w:szCs w:val="24"/>
        </w:rPr>
        <w:t>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086549" w:rsidRPr="004F2DB6" w14:paraId="6DEC3CC0" w14:textId="77777777" w:rsidTr="005E20D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50B7A45" w14:textId="77777777" w:rsidR="00086549" w:rsidRPr="004F2DB6" w:rsidRDefault="00086549" w:rsidP="005E20D9">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0F55E985" w14:textId="13405F76" w:rsidR="00086549" w:rsidRPr="00086549" w:rsidRDefault="003A3722" w:rsidP="005E20D9">
            <w:pPr>
              <w:ind w:left="0"/>
              <w:rPr>
                <w:color w:val="000000" w:themeColor="text1"/>
                <w:sz w:val="22"/>
                <w:szCs w:val="22"/>
              </w:rPr>
            </w:pPr>
            <w:r>
              <w:rPr>
                <w:color w:val="000000" w:themeColor="text1"/>
                <w:sz w:val="22"/>
                <w:szCs w:val="22"/>
              </w:rPr>
              <w:t>We posted the job description for the second time in June. We had 19 applicants</w:t>
            </w:r>
            <w:r w:rsidR="009F1E52">
              <w:rPr>
                <w:color w:val="000000" w:themeColor="text1"/>
                <w:sz w:val="22"/>
                <w:szCs w:val="22"/>
              </w:rPr>
              <w:t xml:space="preserve"> and pursued 3. We o</w:t>
            </w:r>
            <w:r w:rsidR="00086549" w:rsidRPr="00086549">
              <w:rPr>
                <w:color w:val="000000" w:themeColor="text1"/>
                <w:sz w:val="22"/>
                <w:szCs w:val="22"/>
              </w:rPr>
              <w:t>ffered</w:t>
            </w:r>
            <w:r w:rsidR="009F1E52">
              <w:rPr>
                <w:color w:val="000000" w:themeColor="text1"/>
                <w:sz w:val="22"/>
                <w:szCs w:val="22"/>
              </w:rPr>
              <w:t xml:space="preserve"> the</w:t>
            </w:r>
            <w:r w:rsidR="00086549" w:rsidRPr="00086549">
              <w:rPr>
                <w:color w:val="000000" w:themeColor="text1"/>
                <w:sz w:val="22"/>
                <w:szCs w:val="22"/>
              </w:rPr>
              <w:t xml:space="preserve"> position to Robyn Pilliod</w:t>
            </w:r>
            <w:r w:rsidR="009F1E52">
              <w:rPr>
                <w:color w:val="000000" w:themeColor="text1"/>
                <w:sz w:val="22"/>
                <w:szCs w:val="22"/>
              </w:rPr>
              <w:t>,</w:t>
            </w:r>
            <w:r w:rsidR="00086549" w:rsidRPr="00086549">
              <w:rPr>
                <w:color w:val="000000" w:themeColor="text1"/>
                <w:sz w:val="22"/>
                <w:szCs w:val="22"/>
              </w:rPr>
              <w:t xml:space="preserve"> and she accepted. Robyn </w:t>
            </w:r>
            <w:r>
              <w:rPr>
                <w:color w:val="000000" w:themeColor="text1"/>
                <w:sz w:val="22"/>
                <w:szCs w:val="22"/>
              </w:rPr>
              <w:t xml:space="preserve">was the </w:t>
            </w:r>
            <w:r w:rsidR="009F1E52">
              <w:rPr>
                <w:color w:val="000000" w:themeColor="text1"/>
                <w:sz w:val="22"/>
                <w:szCs w:val="22"/>
              </w:rPr>
              <w:t xml:space="preserve">former </w:t>
            </w:r>
            <w:r>
              <w:rPr>
                <w:color w:val="000000" w:themeColor="text1"/>
                <w:sz w:val="22"/>
                <w:szCs w:val="22"/>
              </w:rPr>
              <w:t xml:space="preserve">Director of Institutional Advancement at Chaminade College Preparatory School. </w:t>
            </w:r>
            <w:r w:rsidR="009F1E52">
              <w:rPr>
                <w:color w:val="000000" w:themeColor="text1"/>
                <w:sz w:val="22"/>
                <w:szCs w:val="22"/>
              </w:rPr>
              <w:t xml:space="preserve">She is a </w:t>
            </w:r>
            <w:r w:rsidR="00086549" w:rsidRPr="00086549">
              <w:rPr>
                <w:color w:val="000000" w:themeColor="text1"/>
                <w:sz w:val="22"/>
                <w:szCs w:val="22"/>
              </w:rPr>
              <w:t>CPA, licensed in Missouri</w:t>
            </w:r>
            <w:r w:rsidR="009F1E52">
              <w:rPr>
                <w:color w:val="000000" w:themeColor="text1"/>
                <w:sz w:val="22"/>
                <w:szCs w:val="22"/>
              </w:rPr>
              <w:t>, and has 20</w:t>
            </w:r>
            <w:r>
              <w:rPr>
                <w:color w:val="000000" w:themeColor="text1"/>
                <w:sz w:val="22"/>
                <w:szCs w:val="22"/>
              </w:rPr>
              <w:t xml:space="preserve"> years of audit and management experience. </w:t>
            </w:r>
            <w:r w:rsidR="009F1E52">
              <w:rPr>
                <w:color w:val="000000" w:themeColor="text1"/>
                <w:sz w:val="22"/>
                <w:szCs w:val="22"/>
              </w:rPr>
              <w:t xml:space="preserve">Robyn lives in St. Louis and will travel to Mt. Sterling as needed. The plan is for Robyn </w:t>
            </w:r>
            <w:r w:rsidR="00086549">
              <w:rPr>
                <w:color w:val="000000" w:themeColor="text1"/>
                <w:sz w:val="22"/>
                <w:szCs w:val="22"/>
              </w:rPr>
              <w:t>to start the week of January 9</w:t>
            </w:r>
            <w:r w:rsidR="00086549" w:rsidRPr="00086549">
              <w:rPr>
                <w:color w:val="000000" w:themeColor="text1"/>
                <w:sz w:val="22"/>
                <w:szCs w:val="22"/>
                <w:vertAlign w:val="superscript"/>
              </w:rPr>
              <w:t>th</w:t>
            </w:r>
            <w:r w:rsidR="00086549">
              <w:rPr>
                <w:color w:val="000000" w:themeColor="text1"/>
                <w:sz w:val="22"/>
                <w:szCs w:val="22"/>
              </w:rPr>
              <w:t xml:space="preserve">. </w:t>
            </w:r>
            <w:r w:rsidR="00A230BC">
              <w:rPr>
                <w:color w:val="000000" w:themeColor="text1"/>
                <w:sz w:val="22"/>
                <w:szCs w:val="22"/>
              </w:rPr>
              <w:t xml:space="preserve">She will </w:t>
            </w:r>
            <w:r w:rsidR="00086549">
              <w:rPr>
                <w:color w:val="000000" w:themeColor="text1"/>
                <w:sz w:val="22"/>
                <w:szCs w:val="22"/>
              </w:rPr>
              <w:t>work 20-30 hours</w:t>
            </w:r>
            <w:r w:rsidR="009F1E52">
              <w:rPr>
                <w:color w:val="000000" w:themeColor="text1"/>
                <w:sz w:val="22"/>
                <w:szCs w:val="22"/>
              </w:rPr>
              <w:t xml:space="preserve"> per </w:t>
            </w:r>
            <w:r w:rsidR="005B779C">
              <w:rPr>
                <w:color w:val="000000" w:themeColor="text1"/>
                <w:sz w:val="22"/>
                <w:szCs w:val="22"/>
              </w:rPr>
              <w:t>week and</w:t>
            </w:r>
            <w:r w:rsidR="009F1E52">
              <w:rPr>
                <w:color w:val="000000" w:themeColor="text1"/>
                <w:sz w:val="22"/>
                <w:szCs w:val="22"/>
              </w:rPr>
              <w:t xml:space="preserve"> </w:t>
            </w:r>
            <w:r w:rsidR="00A230BC">
              <w:rPr>
                <w:color w:val="000000" w:themeColor="text1"/>
                <w:sz w:val="22"/>
                <w:szCs w:val="22"/>
              </w:rPr>
              <w:t>be paid</w:t>
            </w:r>
            <w:r w:rsidR="00086549">
              <w:rPr>
                <w:color w:val="000000" w:themeColor="text1"/>
                <w:sz w:val="22"/>
                <w:szCs w:val="22"/>
              </w:rPr>
              <w:t xml:space="preserve"> on an hourly basis. </w:t>
            </w:r>
          </w:p>
        </w:tc>
      </w:tr>
      <w:tr w:rsidR="00086549" w:rsidRPr="004F2DB6" w14:paraId="36783A65" w14:textId="77777777" w:rsidTr="005E20D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AE37CC0" w14:textId="77777777" w:rsidR="00086549" w:rsidRPr="004F2DB6" w:rsidRDefault="00086549" w:rsidP="005E20D9">
            <w:pPr>
              <w:spacing w:before="40" w:after="40"/>
              <w:outlineLvl w:val="2"/>
              <w:rPr>
                <w:b/>
                <w:caps/>
                <w:color w:val="7F7F7F" w:themeColor="text1" w:themeTint="80"/>
                <w:sz w:val="22"/>
                <w:szCs w:val="22"/>
              </w:rPr>
            </w:pPr>
            <w:r w:rsidRPr="004F2DB6">
              <w:rPr>
                <w:b/>
                <w:caps/>
                <w:color w:val="7F7F7F" w:themeColor="text1" w:themeTint="80"/>
                <w:sz w:val="22"/>
                <w:szCs w:val="22"/>
              </w:rPr>
              <w:t>Conclusion</w:t>
            </w:r>
          </w:p>
        </w:tc>
        <w:tc>
          <w:tcPr>
            <w:tcW w:w="7832" w:type="dxa"/>
            <w:gridSpan w:val="3"/>
            <w:tcBorders>
              <w:top w:val="single" w:sz="12" w:space="0" w:color="BFBFBF" w:themeColor="background1" w:themeShade="BF"/>
            </w:tcBorders>
            <w:shd w:val="clear" w:color="auto" w:fill="auto"/>
            <w:vAlign w:val="center"/>
          </w:tcPr>
          <w:p w14:paraId="243593EA" w14:textId="77777777" w:rsidR="00086549" w:rsidRPr="004F2DB6" w:rsidRDefault="00086549" w:rsidP="005E20D9">
            <w:pPr>
              <w:ind w:left="0"/>
              <w:rPr>
                <w:sz w:val="22"/>
                <w:szCs w:val="22"/>
              </w:rPr>
            </w:pPr>
          </w:p>
        </w:tc>
      </w:tr>
      <w:tr w:rsidR="00086549" w:rsidRPr="004F2DB6" w14:paraId="66761D5C" w14:textId="77777777" w:rsidTr="005E20D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3D650BFC" w14:textId="77777777" w:rsidR="00086549" w:rsidRPr="004F2DB6" w:rsidRDefault="00086549" w:rsidP="005E20D9">
            <w:pPr>
              <w:spacing w:before="40" w:after="40"/>
              <w:outlineLvl w:val="2"/>
              <w:rPr>
                <w:b/>
                <w:caps/>
                <w:color w:val="7F7F7F" w:themeColor="text1" w:themeTint="80"/>
                <w:sz w:val="22"/>
                <w:szCs w:val="22"/>
              </w:rPr>
            </w:pPr>
            <w:r w:rsidRPr="004F2DB6">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68898D79" w14:textId="77777777" w:rsidR="00086549" w:rsidRPr="004F2DB6" w:rsidRDefault="00086549" w:rsidP="005E20D9">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00054D60" w14:textId="77777777" w:rsidR="00086549" w:rsidRPr="004F2DB6" w:rsidRDefault="00086549" w:rsidP="005E20D9">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086549" w:rsidRPr="004F2DB6" w14:paraId="5783E4F3" w14:textId="77777777" w:rsidTr="005E20D9">
        <w:trPr>
          <w:trHeight w:val="288"/>
        </w:trPr>
        <w:tc>
          <w:tcPr>
            <w:tcW w:w="5410" w:type="dxa"/>
            <w:gridSpan w:val="2"/>
            <w:shd w:val="clear" w:color="auto" w:fill="auto"/>
            <w:vAlign w:val="center"/>
          </w:tcPr>
          <w:p w14:paraId="5C51492F" w14:textId="77777777" w:rsidR="00086549" w:rsidRPr="004F2DB6" w:rsidRDefault="00086549" w:rsidP="005E20D9">
            <w:pPr>
              <w:ind w:left="0"/>
              <w:rPr>
                <w:sz w:val="22"/>
                <w:szCs w:val="22"/>
                <w:highlight w:val="yellow"/>
              </w:rPr>
            </w:pPr>
          </w:p>
        </w:tc>
        <w:tc>
          <w:tcPr>
            <w:tcW w:w="2528" w:type="dxa"/>
            <w:shd w:val="clear" w:color="auto" w:fill="auto"/>
            <w:vAlign w:val="center"/>
          </w:tcPr>
          <w:p w14:paraId="357173F4" w14:textId="77777777" w:rsidR="00086549" w:rsidRPr="004F2DB6" w:rsidRDefault="00086549" w:rsidP="005E20D9">
            <w:pPr>
              <w:rPr>
                <w:sz w:val="22"/>
                <w:szCs w:val="22"/>
                <w:highlight w:val="yellow"/>
              </w:rPr>
            </w:pPr>
          </w:p>
        </w:tc>
        <w:tc>
          <w:tcPr>
            <w:tcW w:w="1412" w:type="dxa"/>
            <w:shd w:val="clear" w:color="auto" w:fill="auto"/>
            <w:vAlign w:val="center"/>
          </w:tcPr>
          <w:p w14:paraId="5C7A3659" w14:textId="77777777" w:rsidR="00086549" w:rsidRPr="004F2DB6" w:rsidRDefault="00086549" w:rsidP="005E20D9">
            <w:pPr>
              <w:rPr>
                <w:sz w:val="22"/>
                <w:szCs w:val="22"/>
                <w:highlight w:val="yellow"/>
              </w:rPr>
            </w:pPr>
          </w:p>
        </w:tc>
      </w:tr>
    </w:tbl>
    <w:p w14:paraId="0EE1AA87" w14:textId="77777777" w:rsidR="00086549" w:rsidRDefault="00086549" w:rsidP="004F2DB6">
      <w:pPr>
        <w:ind w:left="0"/>
        <w:rPr>
          <w:b/>
          <w:color w:val="0070C0"/>
          <w:sz w:val="24"/>
          <w:szCs w:val="24"/>
        </w:rPr>
      </w:pPr>
    </w:p>
    <w:p w14:paraId="31179728" w14:textId="2AA5F852" w:rsidR="004F2DB6" w:rsidRPr="004F2DB6" w:rsidRDefault="00FA1057" w:rsidP="004F2DB6">
      <w:pPr>
        <w:ind w:left="0"/>
        <w:rPr>
          <w:b/>
          <w:color w:val="0070C0"/>
          <w:sz w:val="24"/>
          <w:szCs w:val="24"/>
        </w:rPr>
      </w:pPr>
      <w:bookmarkStart w:id="5" w:name="_Hlk120799397"/>
      <w:r>
        <w:rPr>
          <w:b/>
          <w:color w:val="0070C0"/>
          <w:sz w:val="24"/>
          <w:szCs w:val="24"/>
        </w:rPr>
        <w:t>DOT ANNUAL CONTRIBUTION TO TFF</w:t>
      </w:r>
      <w:r w:rsidR="004F2DB6" w:rsidRPr="004F2DB6">
        <w:rPr>
          <w:b/>
          <w:color w:val="0070C0"/>
          <w:sz w:val="24"/>
          <w:szCs w:val="24"/>
        </w:rPr>
        <w:t xml:space="preserve">:  </w:t>
      </w:r>
      <w:r w:rsidR="004F2DB6">
        <w:rPr>
          <w:b/>
          <w:color w:val="0070C0"/>
          <w:sz w:val="24"/>
          <w:szCs w:val="24"/>
        </w:rPr>
        <w:t>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4F2DB6" w:rsidRPr="004F2DB6" w14:paraId="7C4D7415" w14:textId="77777777" w:rsidTr="00CF369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710EB2FE"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4AE925F9" w14:textId="686B4948" w:rsidR="001F1583" w:rsidRDefault="00005A5D" w:rsidP="00FA1057">
            <w:pPr>
              <w:ind w:left="0"/>
              <w:rPr>
                <w:color w:val="000000" w:themeColor="text1"/>
                <w:sz w:val="22"/>
                <w:szCs w:val="22"/>
              </w:rPr>
            </w:pPr>
            <w:r>
              <w:rPr>
                <w:color w:val="000000" w:themeColor="text1"/>
                <w:sz w:val="22"/>
                <w:szCs w:val="22"/>
              </w:rPr>
              <w:t xml:space="preserve">Dot has provided 3% of pre-tax profits </w:t>
            </w:r>
            <w:r w:rsidR="003A3722">
              <w:rPr>
                <w:color w:val="000000" w:themeColor="text1"/>
                <w:sz w:val="22"/>
                <w:szCs w:val="22"/>
              </w:rPr>
              <w:t xml:space="preserve">to TFF </w:t>
            </w:r>
            <w:r>
              <w:rPr>
                <w:color w:val="000000" w:themeColor="text1"/>
                <w:sz w:val="22"/>
                <w:szCs w:val="22"/>
              </w:rPr>
              <w:t xml:space="preserve">every year since 2001. </w:t>
            </w:r>
            <w:r w:rsidR="00581558" w:rsidRPr="00581558">
              <w:rPr>
                <w:color w:val="000000" w:themeColor="text1"/>
                <w:sz w:val="22"/>
                <w:szCs w:val="22"/>
              </w:rPr>
              <w:t xml:space="preserve">The family has not discussed increasing the percent since the 2011 TFF Retreat. </w:t>
            </w:r>
            <w:r w:rsidR="00381B60">
              <w:rPr>
                <w:color w:val="000000" w:themeColor="text1"/>
                <w:sz w:val="22"/>
                <w:szCs w:val="22"/>
              </w:rPr>
              <w:t>This topic will be explored for the next several months before a proposal</w:t>
            </w:r>
            <w:r w:rsidR="00222AD6">
              <w:rPr>
                <w:color w:val="000000" w:themeColor="text1"/>
                <w:sz w:val="22"/>
                <w:szCs w:val="22"/>
              </w:rPr>
              <w:t xml:space="preserve"> is presented to the </w:t>
            </w:r>
            <w:r w:rsidR="00870804">
              <w:rPr>
                <w:color w:val="000000" w:themeColor="text1"/>
                <w:sz w:val="22"/>
                <w:szCs w:val="22"/>
              </w:rPr>
              <w:t>Dot Foods board, TFF board, and Tracy family</w:t>
            </w:r>
            <w:r w:rsidR="00381B60">
              <w:rPr>
                <w:color w:val="000000" w:themeColor="text1"/>
                <w:sz w:val="22"/>
                <w:szCs w:val="22"/>
              </w:rPr>
              <w:t xml:space="preserve">. </w:t>
            </w:r>
            <w:r w:rsidR="00870804">
              <w:rPr>
                <w:color w:val="000000" w:themeColor="text1"/>
                <w:sz w:val="22"/>
                <w:szCs w:val="22"/>
              </w:rPr>
              <w:t xml:space="preserve">A </w:t>
            </w:r>
            <w:r w:rsidR="00381B60">
              <w:rPr>
                <w:color w:val="000000" w:themeColor="text1"/>
                <w:sz w:val="22"/>
                <w:szCs w:val="22"/>
              </w:rPr>
              <w:t xml:space="preserve">committee </w:t>
            </w:r>
            <w:r w:rsidR="00870804">
              <w:rPr>
                <w:color w:val="000000" w:themeColor="text1"/>
                <w:sz w:val="22"/>
                <w:szCs w:val="22"/>
              </w:rPr>
              <w:t xml:space="preserve">has been assembled </w:t>
            </w:r>
            <w:r w:rsidR="00381B60">
              <w:rPr>
                <w:color w:val="000000" w:themeColor="text1"/>
                <w:sz w:val="22"/>
                <w:szCs w:val="22"/>
              </w:rPr>
              <w:t>to explore this topic</w:t>
            </w:r>
            <w:r w:rsidR="009F1E52">
              <w:rPr>
                <w:color w:val="000000" w:themeColor="text1"/>
                <w:sz w:val="22"/>
                <w:szCs w:val="22"/>
              </w:rPr>
              <w:t xml:space="preserve">: </w:t>
            </w:r>
            <w:r w:rsidR="00381B60">
              <w:rPr>
                <w:color w:val="000000" w:themeColor="text1"/>
                <w:sz w:val="22"/>
                <w:szCs w:val="22"/>
              </w:rPr>
              <w:t xml:space="preserve">Jean (Chair), Brian Buckley, Christine Iovaldi, Fred Schmidt, and Mary Sullivan (with Pat Tracy assisting as needed).  </w:t>
            </w:r>
            <w:r w:rsidR="00907664">
              <w:rPr>
                <w:color w:val="000000" w:themeColor="text1"/>
                <w:sz w:val="22"/>
                <w:szCs w:val="22"/>
              </w:rPr>
              <w:t xml:space="preserve">A </w:t>
            </w:r>
            <w:r w:rsidR="009F1E52">
              <w:rPr>
                <w:color w:val="000000" w:themeColor="text1"/>
                <w:sz w:val="22"/>
                <w:szCs w:val="22"/>
              </w:rPr>
              <w:t>proposal will be presented to the family at the 2023 AFM.</w:t>
            </w:r>
          </w:p>
          <w:p w14:paraId="24F38BA0" w14:textId="77777777" w:rsidR="00152337" w:rsidRDefault="00152337" w:rsidP="00FA1057">
            <w:pPr>
              <w:ind w:left="0"/>
              <w:rPr>
                <w:color w:val="000000" w:themeColor="text1"/>
                <w:sz w:val="22"/>
                <w:szCs w:val="22"/>
              </w:rPr>
            </w:pPr>
          </w:p>
          <w:p w14:paraId="70362836" w14:textId="525A67B6" w:rsidR="009F1E52" w:rsidRDefault="009F1E52" w:rsidP="00FA1057">
            <w:pPr>
              <w:ind w:left="0"/>
              <w:rPr>
                <w:b/>
                <w:bCs/>
                <w:color w:val="000000" w:themeColor="text1"/>
                <w:sz w:val="22"/>
                <w:szCs w:val="22"/>
              </w:rPr>
            </w:pPr>
            <w:r w:rsidRPr="006410D5">
              <w:rPr>
                <w:b/>
                <w:bCs/>
                <w:color w:val="000000" w:themeColor="text1"/>
                <w:sz w:val="22"/>
                <w:szCs w:val="22"/>
              </w:rPr>
              <w:t>Feedback:</w:t>
            </w:r>
          </w:p>
          <w:p w14:paraId="7769EE94" w14:textId="4E41F5D9" w:rsidR="00946D8F" w:rsidRPr="00946D8F" w:rsidRDefault="00946D8F" w:rsidP="00946D8F">
            <w:pPr>
              <w:pStyle w:val="ListParagraph"/>
              <w:numPr>
                <w:ilvl w:val="0"/>
                <w:numId w:val="37"/>
              </w:numPr>
              <w:rPr>
                <w:color w:val="000000" w:themeColor="text1"/>
                <w:sz w:val="22"/>
                <w:szCs w:val="22"/>
              </w:rPr>
            </w:pPr>
            <w:r w:rsidRPr="00946D8F">
              <w:rPr>
                <w:color w:val="000000" w:themeColor="text1"/>
                <w:sz w:val="22"/>
                <w:szCs w:val="22"/>
              </w:rPr>
              <w:t xml:space="preserve">General Feedback: The board approves of the process and the content that will be provided in order for all key stakeholders to have an informed opinion on an increase. </w:t>
            </w:r>
          </w:p>
          <w:p w14:paraId="05F0E182" w14:textId="43658444" w:rsidR="0038053B" w:rsidRDefault="00815208" w:rsidP="006410D5">
            <w:pPr>
              <w:pStyle w:val="ListParagraph"/>
              <w:numPr>
                <w:ilvl w:val="0"/>
                <w:numId w:val="29"/>
              </w:numPr>
              <w:rPr>
                <w:color w:val="000000" w:themeColor="text1"/>
                <w:sz w:val="22"/>
                <w:szCs w:val="22"/>
              </w:rPr>
            </w:pPr>
            <w:r>
              <w:rPr>
                <w:color w:val="000000" w:themeColor="text1"/>
                <w:sz w:val="22"/>
                <w:szCs w:val="22"/>
              </w:rPr>
              <w:t>Why increase</w:t>
            </w:r>
            <w:r w:rsidR="003A1CAC">
              <w:rPr>
                <w:color w:val="000000" w:themeColor="text1"/>
                <w:sz w:val="22"/>
                <w:szCs w:val="22"/>
              </w:rPr>
              <w:t>?</w:t>
            </w:r>
            <w:r w:rsidR="009F1E52">
              <w:rPr>
                <w:color w:val="000000" w:themeColor="text1"/>
                <w:sz w:val="22"/>
                <w:szCs w:val="22"/>
              </w:rPr>
              <w:t xml:space="preserve"> </w:t>
            </w:r>
            <w:r w:rsidR="006410D5">
              <w:rPr>
                <w:color w:val="000000" w:themeColor="text1"/>
                <w:sz w:val="22"/>
                <w:szCs w:val="22"/>
              </w:rPr>
              <w:t xml:space="preserve">TFF does a good job </w:t>
            </w:r>
            <w:r w:rsidR="0038053B" w:rsidRPr="006410D5">
              <w:rPr>
                <w:color w:val="000000" w:themeColor="text1"/>
                <w:sz w:val="22"/>
                <w:szCs w:val="22"/>
              </w:rPr>
              <w:t xml:space="preserve">with the money we are given. We have a good infrastructure, we give the money in a thoughtful, purposeful manner. </w:t>
            </w:r>
          </w:p>
          <w:p w14:paraId="6277158E" w14:textId="42BD6930" w:rsidR="00815208" w:rsidRDefault="00815208" w:rsidP="006410D5">
            <w:pPr>
              <w:pStyle w:val="ListParagraph"/>
              <w:numPr>
                <w:ilvl w:val="0"/>
                <w:numId w:val="29"/>
              </w:numPr>
              <w:rPr>
                <w:color w:val="000000" w:themeColor="text1"/>
                <w:sz w:val="22"/>
                <w:szCs w:val="22"/>
              </w:rPr>
            </w:pPr>
            <w:r>
              <w:rPr>
                <w:color w:val="000000" w:themeColor="text1"/>
                <w:sz w:val="22"/>
                <w:szCs w:val="22"/>
              </w:rPr>
              <w:t xml:space="preserve">Concerns: </w:t>
            </w:r>
            <w:r w:rsidR="00C83B64">
              <w:rPr>
                <w:color w:val="000000" w:themeColor="text1"/>
                <w:sz w:val="22"/>
                <w:szCs w:val="22"/>
              </w:rPr>
              <w:t xml:space="preserve">Does TFF have the staff capacity to handle an increase? Would </w:t>
            </w:r>
            <w:r w:rsidR="00C16189">
              <w:rPr>
                <w:color w:val="000000" w:themeColor="text1"/>
                <w:sz w:val="22"/>
                <w:szCs w:val="22"/>
              </w:rPr>
              <w:t xml:space="preserve">making </w:t>
            </w:r>
            <w:r w:rsidR="00C83B64">
              <w:rPr>
                <w:color w:val="000000" w:themeColor="text1"/>
                <w:sz w:val="22"/>
                <w:szCs w:val="22"/>
              </w:rPr>
              <w:t xml:space="preserve">more dollars </w:t>
            </w:r>
            <w:r w:rsidR="00C16189">
              <w:rPr>
                <w:color w:val="000000" w:themeColor="text1"/>
                <w:sz w:val="22"/>
                <w:szCs w:val="22"/>
              </w:rPr>
              <w:t xml:space="preserve">to nonprofits increase the dependence of some nonprofits on TFF? Would more grant dollars going into west central IL increase </w:t>
            </w:r>
            <w:r w:rsidR="00DD4687">
              <w:rPr>
                <w:color w:val="000000" w:themeColor="text1"/>
                <w:sz w:val="22"/>
                <w:szCs w:val="22"/>
              </w:rPr>
              <w:t xml:space="preserve">the spotlight on Tracy wealth? </w:t>
            </w:r>
          </w:p>
          <w:p w14:paraId="5BF5B5D4" w14:textId="01ABDBB9" w:rsidR="003A3722" w:rsidRPr="00A92355" w:rsidRDefault="00B81DA1" w:rsidP="00A92355">
            <w:pPr>
              <w:pStyle w:val="ListParagraph"/>
              <w:numPr>
                <w:ilvl w:val="0"/>
                <w:numId w:val="29"/>
              </w:numPr>
              <w:rPr>
                <w:color w:val="000000" w:themeColor="text1"/>
                <w:sz w:val="22"/>
                <w:szCs w:val="22"/>
              </w:rPr>
            </w:pPr>
            <w:r>
              <w:rPr>
                <w:color w:val="000000" w:themeColor="text1"/>
                <w:sz w:val="22"/>
                <w:szCs w:val="22"/>
              </w:rPr>
              <w:t xml:space="preserve">Suggestions: </w:t>
            </w:r>
            <w:r w:rsidR="002D0040">
              <w:rPr>
                <w:color w:val="000000" w:themeColor="text1"/>
                <w:sz w:val="22"/>
                <w:szCs w:val="22"/>
              </w:rPr>
              <w:t xml:space="preserve">TFF needs to prioritize some of the big projects being considered before taking a proposal to the family. </w:t>
            </w:r>
            <w:r w:rsidR="00F1732E">
              <w:rPr>
                <w:color w:val="000000" w:themeColor="text1"/>
                <w:sz w:val="22"/>
                <w:szCs w:val="22"/>
              </w:rPr>
              <w:t xml:space="preserve">Jean needs to talk to John, Joe, and Dick to see if they </w:t>
            </w:r>
            <w:r w:rsidR="00C6502E">
              <w:rPr>
                <w:color w:val="000000" w:themeColor="text1"/>
                <w:sz w:val="22"/>
                <w:szCs w:val="22"/>
              </w:rPr>
              <w:t xml:space="preserve">have a % in mind for an increase. </w:t>
            </w:r>
          </w:p>
        </w:tc>
      </w:tr>
      <w:tr w:rsidR="004F2DB6" w:rsidRPr="004F2DB6" w14:paraId="7690C99F" w14:textId="77777777" w:rsidTr="00CF369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26B4350"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Conclusion</w:t>
            </w:r>
          </w:p>
        </w:tc>
        <w:tc>
          <w:tcPr>
            <w:tcW w:w="7832" w:type="dxa"/>
            <w:gridSpan w:val="3"/>
            <w:tcBorders>
              <w:top w:val="single" w:sz="12" w:space="0" w:color="BFBFBF" w:themeColor="background1" w:themeShade="BF"/>
            </w:tcBorders>
            <w:shd w:val="clear" w:color="auto" w:fill="auto"/>
            <w:vAlign w:val="center"/>
          </w:tcPr>
          <w:p w14:paraId="28022D4E" w14:textId="6B8DBE71" w:rsidR="004F2DB6" w:rsidRPr="00A92355" w:rsidRDefault="00245770" w:rsidP="00A92355">
            <w:pPr>
              <w:ind w:left="0"/>
              <w:rPr>
                <w:sz w:val="22"/>
                <w:szCs w:val="22"/>
              </w:rPr>
            </w:pPr>
            <w:r w:rsidRPr="00A92355">
              <w:rPr>
                <w:color w:val="000000" w:themeColor="text1"/>
                <w:sz w:val="22"/>
                <w:szCs w:val="22"/>
              </w:rPr>
              <w:t xml:space="preserve">Regardless of the decision that will be made, the education that this process will provide to the family is very valuable. </w:t>
            </w:r>
          </w:p>
        </w:tc>
      </w:tr>
      <w:tr w:rsidR="004F2DB6" w:rsidRPr="004F2DB6" w14:paraId="6EEBAA56" w14:textId="77777777" w:rsidTr="00CF3696">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4DEFDE3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062C6A81"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70FE82C5" w14:textId="77777777" w:rsidR="004F2DB6" w:rsidRPr="004F2DB6" w:rsidRDefault="004F2DB6" w:rsidP="004F2DB6">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4F2DB6" w:rsidRPr="004F2DB6" w14:paraId="65F64017" w14:textId="77777777" w:rsidTr="00CF3696">
        <w:trPr>
          <w:trHeight w:val="288"/>
        </w:trPr>
        <w:tc>
          <w:tcPr>
            <w:tcW w:w="5410" w:type="dxa"/>
            <w:gridSpan w:val="2"/>
            <w:shd w:val="clear" w:color="auto" w:fill="auto"/>
            <w:vAlign w:val="center"/>
          </w:tcPr>
          <w:p w14:paraId="61F29F4C" w14:textId="36946310" w:rsidR="004F2DB6" w:rsidRPr="004F2DB6" w:rsidRDefault="00CE5BB0" w:rsidP="004F2DB6">
            <w:pPr>
              <w:ind w:left="0"/>
              <w:rPr>
                <w:sz w:val="22"/>
                <w:szCs w:val="22"/>
                <w:highlight w:val="yellow"/>
              </w:rPr>
            </w:pPr>
            <w:r>
              <w:rPr>
                <w:sz w:val="22"/>
                <w:szCs w:val="22"/>
                <w:highlight w:val="yellow"/>
              </w:rPr>
              <w:t>Meet with John, Joe, and Dick</w:t>
            </w:r>
            <w:r w:rsidR="00946D8F">
              <w:rPr>
                <w:sz w:val="22"/>
                <w:szCs w:val="22"/>
                <w:highlight w:val="yellow"/>
              </w:rPr>
              <w:t xml:space="preserve">. </w:t>
            </w:r>
          </w:p>
        </w:tc>
        <w:tc>
          <w:tcPr>
            <w:tcW w:w="2528" w:type="dxa"/>
            <w:shd w:val="clear" w:color="auto" w:fill="auto"/>
            <w:vAlign w:val="center"/>
          </w:tcPr>
          <w:p w14:paraId="33D622C4" w14:textId="32A4BB37" w:rsidR="004F2DB6" w:rsidRPr="004F2DB6" w:rsidRDefault="00CE5BB0" w:rsidP="004F2DB6">
            <w:pPr>
              <w:rPr>
                <w:sz w:val="22"/>
                <w:szCs w:val="22"/>
                <w:highlight w:val="yellow"/>
              </w:rPr>
            </w:pPr>
            <w:r>
              <w:rPr>
                <w:sz w:val="22"/>
                <w:szCs w:val="22"/>
                <w:highlight w:val="yellow"/>
              </w:rPr>
              <w:t>Jean</w:t>
            </w:r>
          </w:p>
        </w:tc>
        <w:tc>
          <w:tcPr>
            <w:tcW w:w="1412" w:type="dxa"/>
            <w:shd w:val="clear" w:color="auto" w:fill="auto"/>
            <w:vAlign w:val="center"/>
          </w:tcPr>
          <w:p w14:paraId="39009238" w14:textId="03E6AC1D" w:rsidR="004F2DB6" w:rsidRPr="004F2DB6" w:rsidRDefault="00CE5BB0" w:rsidP="004F2DB6">
            <w:pPr>
              <w:rPr>
                <w:sz w:val="22"/>
                <w:szCs w:val="22"/>
                <w:highlight w:val="yellow"/>
              </w:rPr>
            </w:pPr>
            <w:r>
              <w:rPr>
                <w:sz w:val="22"/>
                <w:szCs w:val="22"/>
                <w:highlight w:val="yellow"/>
              </w:rPr>
              <w:t>1/10/23</w:t>
            </w:r>
          </w:p>
        </w:tc>
      </w:tr>
      <w:tr w:rsidR="00946D8F" w:rsidRPr="004F2DB6" w14:paraId="6C63576E" w14:textId="77777777" w:rsidTr="00CF3696">
        <w:trPr>
          <w:trHeight w:val="288"/>
        </w:trPr>
        <w:tc>
          <w:tcPr>
            <w:tcW w:w="5410" w:type="dxa"/>
            <w:gridSpan w:val="2"/>
            <w:shd w:val="clear" w:color="auto" w:fill="auto"/>
            <w:vAlign w:val="center"/>
          </w:tcPr>
          <w:p w14:paraId="1843DDE6" w14:textId="4E9678FA" w:rsidR="00946D8F" w:rsidRDefault="00946D8F" w:rsidP="004F2DB6">
            <w:pPr>
              <w:ind w:left="0"/>
              <w:rPr>
                <w:sz w:val="22"/>
                <w:szCs w:val="22"/>
                <w:highlight w:val="yellow"/>
              </w:rPr>
            </w:pPr>
            <w:r>
              <w:rPr>
                <w:sz w:val="22"/>
                <w:szCs w:val="22"/>
                <w:highlight w:val="yellow"/>
              </w:rPr>
              <w:t>Work with staff &amp; board to prioritize big project list.</w:t>
            </w:r>
          </w:p>
        </w:tc>
        <w:tc>
          <w:tcPr>
            <w:tcW w:w="2528" w:type="dxa"/>
            <w:shd w:val="clear" w:color="auto" w:fill="auto"/>
            <w:vAlign w:val="center"/>
          </w:tcPr>
          <w:p w14:paraId="7EA4796C" w14:textId="67274873" w:rsidR="00946D8F" w:rsidRDefault="00946D8F" w:rsidP="004F2DB6">
            <w:pPr>
              <w:rPr>
                <w:sz w:val="22"/>
                <w:szCs w:val="22"/>
                <w:highlight w:val="yellow"/>
              </w:rPr>
            </w:pPr>
            <w:r>
              <w:rPr>
                <w:sz w:val="22"/>
                <w:szCs w:val="22"/>
                <w:highlight w:val="yellow"/>
              </w:rPr>
              <w:t>Jean</w:t>
            </w:r>
          </w:p>
        </w:tc>
        <w:tc>
          <w:tcPr>
            <w:tcW w:w="1412" w:type="dxa"/>
            <w:shd w:val="clear" w:color="auto" w:fill="auto"/>
            <w:vAlign w:val="center"/>
          </w:tcPr>
          <w:p w14:paraId="06D31F45" w14:textId="549BF1ED" w:rsidR="00946D8F" w:rsidRDefault="00946D8F" w:rsidP="004F2DB6">
            <w:pPr>
              <w:rPr>
                <w:sz w:val="22"/>
                <w:szCs w:val="22"/>
                <w:highlight w:val="yellow"/>
              </w:rPr>
            </w:pPr>
            <w:r>
              <w:rPr>
                <w:sz w:val="22"/>
                <w:szCs w:val="22"/>
                <w:highlight w:val="yellow"/>
              </w:rPr>
              <w:t>1/30/23</w:t>
            </w:r>
          </w:p>
        </w:tc>
      </w:tr>
      <w:bookmarkEnd w:id="5"/>
    </w:tbl>
    <w:p w14:paraId="7FDA10CC" w14:textId="5F2E581D" w:rsidR="00481A85" w:rsidRDefault="00481A85" w:rsidP="00912F41">
      <w:pPr>
        <w:ind w:left="0"/>
        <w:rPr>
          <w:b/>
          <w:color w:val="0070C0"/>
          <w:sz w:val="24"/>
          <w:szCs w:val="24"/>
        </w:rPr>
      </w:pPr>
    </w:p>
    <w:p w14:paraId="63F92FFF" w14:textId="715AC5CF" w:rsidR="00FA1057" w:rsidRPr="004F2DB6" w:rsidRDefault="00736516" w:rsidP="00FA1057">
      <w:pPr>
        <w:ind w:left="0"/>
        <w:rPr>
          <w:b/>
          <w:color w:val="0070C0"/>
          <w:sz w:val="24"/>
          <w:szCs w:val="24"/>
        </w:rPr>
      </w:pPr>
      <w:r>
        <w:rPr>
          <w:b/>
          <w:color w:val="0070C0"/>
          <w:sz w:val="24"/>
          <w:szCs w:val="24"/>
        </w:rPr>
        <w:t>%</w:t>
      </w:r>
      <w:r w:rsidR="00FA1057">
        <w:rPr>
          <w:b/>
          <w:color w:val="0070C0"/>
          <w:sz w:val="24"/>
          <w:szCs w:val="24"/>
        </w:rPr>
        <w:t xml:space="preserve"> OF GRANT DOLLARS TO BUDGET</w:t>
      </w:r>
      <w:r w:rsidR="00FA1057" w:rsidRPr="004F2DB6">
        <w:rPr>
          <w:b/>
          <w:color w:val="0070C0"/>
          <w:sz w:val="24"/>
          <w:szCs w:val="24"/>
        </w:rPr>
        <w:t xml:space="preserve">:  </w:t>
      </w:r>
      <w:r w:rsidR="00FA1057">
        <w:rPr>
          <w:b/>
          <w:color w:val="0070C0"/>
          <w:sz w:val="24"/>
          <w:szCs w:val="24"/>
        </w:rPr>
        <w:t>JEAN &amp; DAN</w:t>
      </w:r>
      <w:r w:rsidR="006410D5">
        <w:rPr>
          <w:b/>
          <w:color w:val="0070C0"/>
          <w:sz w:val="24"/>
          <w:szCs w:val="24"/>
        </w:rPr>
        <w:t xml:space="preserve"> </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4597"/>
        <w:gridCol w:w="1823"/>
        <w:gridCol w:w="1412"/>
      </w:tblGrid>
      <w:tr w:rsidR="00FA1057" w:rsidRPr="004F2DB6" w14:paraId="1FAB2EAE" w14:textId="77777777" w:rsidTr="00BD1C84">
        <w:trPr>
          <w:trHeight w:val="288"/>
        </w:trPr>
        <w:tc>
          <w:tcPr>
            <w:tcW w:w="1518" w:type="dxa"/>
            <w:tcBorders>
              <w:top w:val="single" w:sz="12" w:space="0" w:color="BFBFBF" w:themeColor="background1" w:themeShade="BF"/>
            </w:tcBorders>
            <w:shd w:val="clear" w:color="auto" w:fill="F2F2F2" w:themeFill="background1" w:themeFillShade="F2"/>
            <w:vAlign w:val="center"/>
          </w:tcPr>
          <w:p w14:paraId="69B324F9" w14:textId="77777777" w:rsidR="00FA1057" w:rsidRPr="004F2DB6" w:rsidRDefault="00FA1057" w:rsidP="00BD1C84">
            <w:pPr>
              <w:spacing w:before="40" w:after="40"/>
              <w:outlineLvl w:val="2"/>
              <w:rPr>
                <w:b/>
                <w:caps/>
                <w:color w:val="7F7F7F" w:themeColor="text1" w:themeTint="80"/>
                <w:sz w:val="22"/>
                <w:szCs w:val="22"/>
              </w:rPr>
            </w:pPr>
            <w:r w:rsidRPr="004F2DB6">
              <w:rPr>
                <w:b/>
                <w:caps/>
                <w:color w:val="7F7F7F" w:themeColor="text1" w:themeTint="80"/>
                <w:sz w:val="22"/>
                <w:szCs w:val="22"/>
              </w:rPr>
              <w:t>Discussion</w:t>
            </w:r>
          </w:p>
        </w:tc>
        <w:tc>
          <w:tcPr>
            <w:tcW w:w="7832" w:type="dxa"/>
            <w:gridSpan w:val="3"/>
            <w:tcBorders>
              <w:top w:val="single" w:sz="12" w:space="0" w:color="BFBFBF" w:themeColor="background1" w:themeShade="BF"/>
            </w:tcBorders>
            <w:shd w:val="clear" w:color="auto" w:fill="auto"/>
            <w:vAlign w:val="center"/>
          </w:tcPr>
          <w:p w14:paraId="20C17A48" w14:textId="77777777" w:rsidR="00E84719" w:rsidRDefault="00E84719" w:rsidP="00E84719">
            <w:pPr>
              <w:ind w:left="0"/>
              <w:rPr>
                <w:b/>
                <w:bCs/>
                <w:color w:val="000000" w:themeColor="text1"/>
                <w:sz w:val="22"/>
                <w:szCs w:val="22"/>
              </w:rPr>
            </w:pPr>
            <w:r>
              <w:rPr>
                <w:b/>
                <w:bCs/>
                <w:color w:val="000000" w:themeColor="text1"/>
                <w:sz w:val="22"/>
                <w:szCs w:val="22"/>
              </w:rPr>
              <w:t>% OF GRANT DOLLARS TO BUDGET – PROGRAM: JEAN</w:t>
            </w:r>
          </w:p>
          <w:p w14:paraId="2BBB0BEF" w14:textId="59175DA1" w:rsidR="006410D5" w:rsidRDefault="006410D5" w:rsidP="002E08B3">
            <w:pPr>
              <w:pStyle w:val="NoSpacing"/>
            </w:pPr>
            <w:r>
              <w:rPr>
                <w:color w:val="000000" w:themeColor="text1"/>
              </w:rPr>
              <w:t xml:space="preserve">TFF </w:t>
            </w:r>
            <w:r w:rsidR="0005741E">
              <w:rPr>
                <w:color w:val="000000" w:themeColor="text1"/>
              </w:rPr>
              <w:t xml:space="preserve">has </w:t>
            </w:r>
            <w:r w:rsidR="0005741E" w:rsidRPr="001768E8">
              <w:t xml:space="preserve">never had a firm policy on % of dollars to </w:t>
            </w:r>
            <w:r w:rsidR="00683758">
              <w:t>budg</w:t>
            </w:r>
            <w:r w:rsidR="00717459">
              <w:t xml:space="preserve">et for </w:t>
            </w:r>
            <w:r w:rsidR="0005741E" w:rsidRPr="001768E8">
              <w:t>Focus Areas vs. Capacity Building vs. Matching/Next Gen grant program. Should we?</w:t>
            </w:r>
            <w:r w:rsidR="002E08B3">
              <w:t xml:space="preserve"> Jean</w:t>
            </w:r>
            <w:r>
              <w:t xml:space="preserve"> reviewed the </w:t>
            </w:r>
            <w:r w:rsidR="002F7BB8">
              <w:t xml:space="preserve">1998 – 2021 </w:t>
            </w:r>
            <w:r>
              <w:t>history of % of grant dollars awarded</w:t>
            </w:r>
            <w:r w:rsidR="002F7BB8">
              <w:t xml:space="preserve"> in these programs. </w:t>
            </w:r>
          </w:p>
          <w:p w14:paraId="5ACBBDA5" w14:textId="77777777" w:rsidR="006410D5" w:rsidRDefault="006410D5" w:rsidP="000F6E12">
            <w:pPr>
              <w:ind w:left="0"/>
              <w:rPr>
                <w:color w:val="000000" w:themeColor="text1"/>
                <w:sz w:val="22"/>
                <w:szCs w:val="22"/>
              </w:rPr>
            </w:pPr>
          </w:p>
          <w:p w14:paraId="6E8407E7" w14:textId="40B843AC" w:rsidR="000F6E12" w:rsidRDefault="00626955" w:rsidP="000F6E12">
            <w:pPr>
              <w:ind w:left="0"/>
              <w:rPr>
                <w:color w:val="000000" w:themeColor="text1"/>
                <w:sz w:val="22"/>
                <w:szCs w:val="22"/>
              </w:rPr>
            </w:pPr>
            <w:r>
              <w:rPr>
                <w:color w:val="000000" w:themeColor="text1"/>
                <w:sz w:val="22"/>
                <w:szCs w:val="22"/>
              </w:rPr>
              <w:t>T</w:t>
            </w:r>
            <w:r w:rsidR="000F6E12">
              <w:rPr>
                <w:color w:val="000000" w:themeColor="text1"/>
                <w:sz w:val="22"/>
                <w:szCs w:val="22"/>
              </w:rPr>
              <w:t>he National Forum on Family Philanthropy</w:t>
            </w:r>
            <w:r w:rsidR="00BD635C">
              <w:rPr>
                <w:color w:val="000000" w:themeColor="text1"/>
                <w:sz w:val="22"/>
                <w:szCs w:val="22"/>
              </w:rPr>
              <w:t xml:space="preserve"> (NCFP)</w:t>
            </w:r>
            <w:r w:rsidR="000F6E12">
              <w:rPr>
                <w:color w:val="000000" w:themeColor="text1"/>
                <w:sz w:val="22"/>
                <w:szCs w:val="22"/>
              </w:rPr>
              <w:t xml:space="preserve"> recently released a report </w:t>
            </w:r>
            <w:r w:rsidR="00FD7568">
              <w:rPr>
                <w:color w:val="000000" w:themeColor="text1"/>
                <w:sz w:val="22"/>
                <w:szCs w:val="22"/>
              </w:rPr>
              <w:t xml:space="preserve">on managing complexity in family philanthropy. The report </w:t>
            </w:r>
            <w:r w:rsidR="00BD635C">
              <w:rPr>
                <w:color w:val="000000" w:themeColor="text1"/>
                <w:sz w:val="22"/>
                <w:szCs w:val="22"/>
              </w:rPr>
              <w:t>shares</w:t>
            </w:r>
            <w:r w:rsidR="00FD7568">
              <w:rPr>
                <w:color w:val="000000" w:themeColor="text1"/>
                <w:sz w:val="22"/>
                <w:szCs w:val="22"/>
              </w:rPr>
              <w:t xml:space="preserve"> </w:t>
            </w:r>
            <w:r w:rsidR="000F6E12">
              <w:rPr>
                <w:color w:val="000000" w:themeColor="text1"/>
                <w:sz w:val="22"/>
                <w:szCs w:val="22"/>
              </w:rPr>
              <w:t>how families can best work together</w:t>
            </w:r>
            <w:r w:rsidR="008A4795">
              <w:rPr>
                <w:color w:val="000000" w:themeColor="text1"/>
                <w:sz w:val="22"/>
                <w:szCs w:val="22"/>
              </w:rPr>
              <w:t xml:space="preserve"> in their philanthropy over generations</w:t>
            </w:r>
            <w:r w:rsidR="00F0035E">
              <w:rPr>
                <w:color w:val="000000" w:themeColor="text1"/>
                <w:sz w:val="22"/>
                <w:szCs w:val="22"/>
              </w:rPr>
              <w:t>.</w:t>
            </w:r>
            <w:r w:rsidR="000F6E12">
              <w:rPr>
                <w:color w:val="000000" w:themeColor="text1"/>
                <w:sz w:val="22"/>
                <w:szCs w:val="22"/>
              </w:rPr>
              <w:t xml:space="preserve"> One of their findings was that collaborative family philanthropy contributes to stronger family relationships</w:t>
            </w:r>
            <w:r w:rsidR="00A30328">
              <w:rPr>
                <w:color w:val="000000" w:themeColor="text1"/>
                <w:sz w:val="22"/>
                <w:szCs w:val="22"/>
              </w:rPr>
              <w:t xml:space="preserve"> </w:t>
            </w:r>
            <w:r w:rsidR="00D50CC3">
              <w:rPr>
                <w:color w:val="000000" w:themeColor="text1"/>
                <w:sz w:val="22"/>
                <w:szCs w:val="22"/>
              </w:rPr>
              <w:t>compared to</w:t>
            </w:r>
            <w:r w:rsidR="00A30328">
              <w:rPr>
                <w:color w:val="000000" w:themeColor="text1"/>
                <w:sz w:val="22"/>
                <w:szCs w:val="22"/>
              </w:rPr>
              <w:t xml:space="preserve"> individualized philanthropy</w:t>
            </w:r>
            <w:r w:rsidR="00546326">
              <w:rPr>
                <w:color w:val="000000" w:themeColor="text1"/>
                <w:sz w:val="22"/>
                <w:szCs w:val="22"/>
              </w:rPr>
              <w:t>.</w:t>
            </w:r>
            <w:r w:rsidR="00C36630">
              <w:rPr>
                <w:color w:val="000000" w:themeColor="text1"/>
                <w:sz w:val="22"/>
                <w:szCs w:val="22"/>
              </w:rPr>
              <w:t xml:space="preserve"> </w:t>
            </w:r>
            <w:r w:rsidR="000F6E12">
              <w:rPr>
                <w:color w:val="000000" w:themeColor="text1"/>
                <w:sz w:val="22"/>
                <w:szCs w:val="22"/>
              </w:rPr>
              <w:t xml:space="preserve">They also found that individualization in the family foundation has a limited life span.  </w:t>
            </w:r>
          </w:p>
          <w:p w14:paraId="547AF8DE" w14:textId="77777777" w:rsidR="006410D5" w:rsidRDefault="006410D5" w:rsidP="000F6E12">
            <w:pPr>
              <w:ind w:left="0"/>
              <w:rPr>
                <w:color w:val="000000" w:themeColor="text1"/>
                <w:sz w:val="22"/>
                <w:szCs w:val="22"/>
              </w:rPr>
            </w:pPr>
          </w:p>
          <w:p w14:paraId="054E98B7" w14:textId="4C467F74" w:rsidR="006410D5" w:rsidRDefault="00FD7568" w:rsidP="000F6E12">
            <w:pPr>
              <w:ind w:left="0"/>
              <w:rPr>
                <w:color w:val="000000" w:themeColor="text1"/>
                <w:sz w:val="22"/>
                <w:szCs w:val="22"/>
              </w:rPr>
            </w:pPr>
            <w:r>
              <w:rPr>
                <w:color w:val="000000" w:themeColor="text1"/>
                <w:sz w:val="22"/>
                <w:szCs w:val="22"/>
              </w:rPr>
              <w:t xml:space="preserve">At the February 2023 board meeting, we </w:t>
            </w:r>
            <w:r w:rsidR="00F43400">
              <w:rPr>
                <w:color w:val="000000" w:themeColor="text1"/>
                <w:sz w:val="22"/>
                <w:szCs w:val="22"/>
              </w:rPr>
              <w:t xml:space="preserve">will review the LGA/NCFP research more thoroughly </w:t>
            </w:r>
            <w:r w:rsidR="00546326">
              <w:rPr>
                <w:color w:val="000000" w:themeColor="text1"/>
                <w:sz w:val="22"/>
                <w:szCs w:val="22"/>
              </w:rPr>
              <w:t>before</w:t>
            </w:r>
            <w:r>
              <w:rPr>
                <w:color w:val="000000" w:themeColor="text1"/>
                <w:sz w:val="22"/>
                <w:szCs w:val="22"/>
              </w:rPr>
              <w:t xml:space="preserve"> making </w:t>
            </w:r>
            <w:r w:rsidR="00546326">
              <w:rPr>
                <w:color w:val="000000" w:themeColor="text1"/>
                <w:sz w:val="22"/>
                <w:szCs w:val="22"/>
              </w:rPr>
              <w:t xml:space="preserve">a </w:t>
            </w:r>
            <w:r>
              <w:rPr>
                <w:color w:val="000000" w:themeColor="text1"/>
                <w:sz w:val="22"/>
                <w:szCs w:val="22"/>
              </w:rPr>
              <w:t>decision</w:t>
            </w:r>
            <w:r w:rsidR="00546326">
              <w:rPr>
                <w:color w:val="000000" w:themeColor="text1"/>
                <w:sz w:val="22"/>
                <w:szCs w:val="22"/>
              </w:rPr>
              <w:t xml:space="preserve"> about guidelines</w:t>
            </w:r>
            <w:r w:rsidR="00567E03">
              <w:rPr>
                <w:color w:val="000000" w:themeColor="text1"/>
                <w:sz w:val="22"/>
                <w:szCs w:val="22"/>
              </w:rPr>
              <w:t xml:space="preserve"> for budgeting dollars to the various grant programs.</w:t>
            </w:r>
            <w:r w:rsidR="005F33BA">
              <w:rPr>
                <w:color w:val="000000" w:themeColor="text1"/>
                <w:sz w:val="22"/>
                <w:szCs w:val="22"/>
              </w:rPr>
              <w:t xml:space="preserve"> For the 2023 budget, we will likely stick to the $60K/person allowance for the Matching Grant program. </w:t>
            </w:r>
            <w:r w:rsidR="00343CD7">
              <w:rPr>
                <w:color w:val="000000" w:themeColor="text1"/>
                <w:sz w:val="22"/>
                <w:szCs w:val="22"/>
              </w:rPr>
              <w:t>Trustees offered a lot of positive feedback on the importance of the Matching Grant program</w:t>
            </w:r>
            <w:r w:rsidR="002517C8">
              <w:rPr>
                <w:color w:val="000000" w:themeColor="text1"/>
                <w:sz w:val="22"/>
                <w:szCs w:val="22"/>
              </w:rPr>
              <w:t xml:space="preserve"> to family members. </w:t>
            </w:r>
          </w:p>
          <w:p w14:paraId="0538CCE7" w14:textId="77777777" w:rsidR="000F6E12" w:rsidRDefault="000F6E12" w:rsidP="00BD1C84">
            <w:pPr>
              <w:ind w:left="0"/>
              <w:rPr>
                <w:b/>
                <w:bCs/>
                <w:color w:val="000000" w:themeColor="text1"/>
                <w:sz w:val="22"/>
                <w:szCs w:val="22"/>
              </w:rPr>
            </w:pPr>
          </w:p>
          <w:p w14:paraId="0BA2F8EE" w14:textId="37A6B641" w:rsidR="00FA1057" w:rsidRPr="00220EFA" w:rsidRDefault="00FA1057" w:rsidP="00BD1C84">
            <w:pPr>
              <w:ind w:left="0"/>
              <w:rPr>
                <w:b/>
                <w:bCs/>
                <w:color w:val="000000" w:themeColor="text1"/>
                <w:sz w:val="22"/>
                <w:szCs w:val="22"/>
              </w:rPr>
            </w:pPr>
            <w:r>
              <w:rPr>
                <w:b/>
                <w:bCs/>
                <w:color w:val="000000" w:themeColor="text1"/>
                <w:sz w:val="22"/>
                <w:szCs w:val="22"/>
              </w:rPr>
              <w:t xml:space="preserve">% </w:t>
            </w:r>
            <w:r w:rsidRPr="00220EFA">
              <w:rPr>
                <w:b/>
                <w:bCs/>
                <w:color w:val="000000" w:themeColor="text1"/>
                <w:sz w:val="22"/>
                <w:szCs w:val="22"/>
              </w:rPr>
              <w:t xml:space="preserve">OF GRANT DOLLARS TO BUDGET – GEOGRAPHY (INSIDE &amp; OUTSIDE </w:t>
            </w:r>
            <w:r w:rsidR="00E77693">
              <w:rPr>
                <w:b/>
                <w:bCs/>
                <w:color w:val="000000" w:themeColor="text1"/>
                <w:sz w:val="22"/>
                <w:szCs w:val="22"/>
              </w:rPr>
              <w:t xml:space="preserve">of </w:t>
            </w:r>
            <w:r w:rsidRPr="00220EFA">
              <w:rPr>
                <w:b/>
                <w:bCs/>
                <w:color w:val="000000" w:themeColor="text1"/>
                <w:sz w:val="22"/>
                <w:szCs w:val="22"/>
              </w:rPr>
              <w:t>W</w:t>
            </w:r>
            <w:r w:rsidR="00E77693">
              <w:rPr>
                <w:b/>
                <w:bCs/>
                <w:color w:val="000000" w:themeColor="text1"/>
                <w:sz w:val="22"/>
                <w:szCs w:val="22"/>
              </w:rPr>
              <w:t xml:space="preserve">est </w:t>
            </w:r>
            <w:r w:rsidRPr="00220EFA">
              <w:rPr>
                <w:b/>
                <w:bCs/>
                <w:color w:val="000000" w:themeColor="text1"/>
                <w:sz w:val="22"/>
                <w:szCs w:val="22"/>
              </w:rPr>
              <w:t>C</w:t>
            </w:r>
            <w:r w:rsidR="00E77693">
              <w:rPr>
                <w:b/>
                <w:bCs/>
                <w:color w:val="000000" w:themeColor="text1"/>
                <w:sz w:val="22"/>
                <w:szCs w:val="22"/>
              </w:rPr>
              <w:t xml:space="preserve">entral </w:t>
            </w:r>
            <w:r w:rsidRPr="00220EFA">
              <w:rPr>
                <w:b/>
                <w:bCs/>
                <w:color w:val="000000" w:themeColor="text1"/>
                <w:sz w:val="22"/>
                <w:szCs w:val="22"/>
              </w:rPr>
              <w:t>I</w:t>
            </w:r>
            <w:r w:rsidR="00E77693">
              <w:rPr>
                <w:b/>
                <w:bCs/>
                <w:color w:val="000000" w:themeColor="text1"/>
                <w:sz w:val="22"/>
                <w:szCs w:val="22"/>
              </w:rPr>
              <w:t>llinois</w:t>
            </w:r>
            <w:r w:rsidRPr="00220EFA">
              <w:rPr>
                <w:b/>
                <w:bCs/>
                <w:color w:val="000000" w:themeColor="text1"/>
                <w:sz w:val="22"/>
                <w:szCs w:val="22"/>
              </w:rPr>
              <w:t>): DAN</w:t>
            </w:r>
          </w:p>
          <w:p w14:paraId="51A99D17" w14:textId="123EDBA4" w:rsidR="00E84719" w:rsidRPr="00E84719" w:rsidRDefault="002649B4" w:rsidP="00BD1C84">
            <w:pPr>
              <w:ind w:left="0"/>
              <w:rPr>
                <w:color w:val="000000" w:themeColor="text1"/>
                <w:sz w:val="22"/>
                <w:szCs w:val="22"/>
              </w:rPr>
            </w:pPr>
            <w:r>
              <w:rPr>
                <w:color w:val="000000" w:themeColor="text1"/>
                <w:sz w:val="22"/>
                <w:szCs w:val="22"/>
              </w:rPr>
              <w:t xml:space="preserve">TFF has never had a firm policy on the % of dollars to </w:t>
            </w:r>
            <w:r w:rsidR="00683758">
              <w:rPr>
                <w:color w:val="000000" w:themeColor="text1"/>
                <w:sz w:val="22"/>
                <w:szCs w:val="22"/>
              </w:rPr>
              <w:t>budget</w:t>
            </w:r>
            <w:r>
              <w:rPr>
                <w:color w:val="000000" w:themeColor="text1"/>
                <w:sz w:val="22"/>
                <w:szCs w:val="22"/>
              </w:rPr>
              <w:t xml:space="preserve"> </w:t>
            </w:r>
            <w:r w:rsidR="00683758">
              <w:rPr>
                <w:color w:val="000000" w:themeColor="text1"/>
                <w:sz w:val="22"/>
                <w:szCs w:val="22"/>
              </w:rPr>
              <w:t>for</w:t>
            </w:r>
            <w:r>
              <w:rPr>
                <w:color w:val="000000" w:themeColor="text1"/>
                <w:sz w:val="22"/>
                <w:szCs w:val="22"/>
              </w:rPr>
              <w:t xml:space="preserve"> West Central Illinois vs the USA. </w:t>
            </w:r>
            <w:r w:rsidR="000649BC">
              <w:rPr>
                <w:color w:val="000000" w:themeColor="text1"/>
                <w:sz w:val="22"/>
                <w:szCs w:val="22"/>
              </w:rPr>
              <w:t xml:space="preserve">Should we? </w:t>
            </w:r>
            <w:r>
              <w:rPr>
                <w:color w:val="000000" w:themeColor="text1"/>
                <w:sz w:val="22"/>
                <w:szCs w:val="22"/>
              </w:rPr>
              <w:t>D</w:t>
            </w:r>
            <w:r w:rsidR="00E84719" w:rsidRPr="00220EFA">
              <w:rPr>
                <w:color w:val="000000" w:themeColor="text1"/>
                <w:sz w:val="22"/>
                <w:szCs w:val="22"/>
              </w:rPr>
              <w:t xml:space="preserve">an shared </w:t>
            </w:r>
            <w:r w:rsidR="000649BC">
              <w:rPr>
                <w:color w:val="000000" w:themeColor="text1"/>
                <w:sz w:val="22"/>
                <w:szCs w:val="22"/>
              </w:rPr>
              <w:t xml:space="preserve">1999 – 2021 </w:t>
            </w:r>
            <w:r w:rsidR="00E84719" w:rsidRPr="00220EFA">
              <w:rPr>
                <w:color w:val="000000" w:themeColor="text1"/>
                <w:sz w:val="22"/>
                <w:szCs w:val="22"/>
              </w:rPr>
              <w:t xml:space="preserve">data on dollars </w:t>
            </w:r>
            <w:r w:rsidR="000649BC">
              <w:rPr>
                <w:color w:val="000000" w:themeColor="text1"/>
                <w:sz w:val="22"/>
                <w:szCs w:val="22"/>
              </w:rPr>
              <w:t>spent</w:t>
            </w:r>
            <w:r w:rsidR="00E84719" w:rsidRPr="00220EFA">
              <w:rPr>
                <w:color w:val="000000" w:themeColor="text1"/>
                <w:sz w:val="22"/>
                <w:szCs w:val="22"/>
              </w:rPr>
              <w:t xml:space="preserve"> inside vs. outside WCI. </w:t>
            </w:r>
            <w:r w:rsidR="00855C30">
              <w:rPr>
                <w:color w:val="000000" w:themeColor="text1"/>
                <w:sz w:val="22"/>
                <w:szCs w:val="22"/>
              </w:rPr>
              <w:t xml:space="preserve">Over the last 5 years, the range has been 37% - 39% spent outside of west central IL and 61% - 63% inside west central IL. </w:t>
            </w:r>
            <w:r w:rsidR="006D4342" w:rsidRPr="006D4342">
              <w:rPr>
                <w:rFonts w:eastAsiaTheme="minorEastAsia" w:hAnsi="Calibri" w:cstheme="minorBidi"/>
                <w:color w:val="000000" w:themeColor="text1"/>
                <w:spacing w:val="0"/>
                <w:kern w:val="24"/>
                <w:sz w:val="24"/>
                <w:szCs w:val="24"/>
              </w:rPr>
              <w:t xml:space="preserve"> </w:t>
            </w:r>
            <w:r w:rsidR="006D4342" w:rsidRPr="006D4342">
              <w:rPr>
                <w:color w:val="000000" w:themeColor="text1"/>
                <w:sz w:val="22"/>
                <w:szCs w:val="22"/>
              </w:rPr>
              <w:t>Outside of WC IL is driven by Tracy family grant programs (matching, next generation, and invitation grant programs)</w:t>
            </w:r>
            <w:r w:rsidR="006303CD">
              <w:rPr>
                <w:color w:val="000000" w:themeColor="text1"/>
                <w:sz w:val="22"/>
                <w:szCs w:val="22"/>
              </w:rPr>
              <w:t xml:space="preserve">. </w:t>
            </w:r>
            <w:r w:rsidR="00E84719" w:rsidRPr="00220EFA">
              <w:rPr>
                <w:color w:val="000000" w:themeColor="text1"/>
                <w:sz w:val="22"/>
                <w:szCs w:val="22"/>
              </w:rPr>
              <w:t>W</w:t>
            </w:r>
            <w:r w:rsidR="002B40D9">
              <w:rPr>
                <w:color w:val="000000" w:themeColor="text1"/>
                <w:sz w:val="22"/>
                <w:szCs w:val="22"/>
              </w:rPr>
              <w:t xml:space="preserve">hen family members were </w:t>
            </w:r>
            <w:r w:rsidR="00E84719" w:rsidRPr="00220EFA">
              <w:rPr>
                <w:color w:val="000000" w:themeColor="text1"/>
                <w:sz w:val="22"/>
                <w:szCs w:val="22"/>
              </w:rPr>
              <w:t xml:space="preserve">asked at the </w:t>
            </w:r>
            <w:r w:rsidR="002B40D9">
              <w:rPr>
                <w:color w:val="000000" w:themeColor="text1"/>
                <w:sz w:val="22"/>
                <w:szCs w:val="22"/>
              </w:rPr>
              <w:t>TFF</w:t>
            </w:r>
            <w:r w:rsidR="00E84719" w:rsidRPr="00220EFA">
              <w:rPr>
                <w:color w:val="000000" w:themeColor="text1"/>
                <w:sz w:val="22"/>
                <w:szCs w:val="22"/>
              </w:rPr>
              <w:t xml:space="preserve"> retreat what percentage should stay in WCI</w:t>
            </w:r>
            <w:r w:rsidR="002B40D9">
              <w:rPr>
                <w:color w:val="000000" w:themeColor="text1"/>
                <w:sz w:val="22"/>
                <w:szCs w:val="22"/>
              </w:rPr>
              <w:t xml:space="preserve">, the </w:t>
            </w:r>
            <w:r w:rsidR="006303CD">
              <w:rPr>
                <w:color w:val="000000" w:themeColor="text1"/>
                <w:sz w:val="22"/>
                <w:szCs w:val="22"/>
              </w:rPr>
              <w:t>range (with the exception of one outlier) was 50% - 75%</w:t>
            </w:r>
            <w:r w:rsidR="00C876CE">
              <w:rPr>
                <w:color w:val="000000" w:themeColor="text1"/>
                <w:sz w:val="22"/>
                <w:szCs w:val="22"/>
              </w:rPr>
              <w:t xml:space="preserve">. </w:t>
            </w:r>
          </w:p>
          <w:p w14:paraId="287A48E2" w14:textId="77777777" w:rsidR="00FA1057" w:rsidRDefault="00FA1057" w:rsidP="00BD1C84">
            <w:pPr>
              <w:ind w:left="0"/>
              <w:rPr>
                <w:b/>
                <w:bCs/>
                <w:color w:val="000000" w:themeColor="text1"/>
                <w:sz w:val="22"/>
                <w:szCs w:val="22"/>
              </w:rPr>
            </w:pPr>
          </w:p>
          <w:p w14:paraId="557B73E3" w14:textId="77777777" w:rsidR="00FA1057" w:rsidRDefault="00FA1057" w:rsidP="00BD1C84">
            <w:pPr>
              <w:ind w:left="0"/>
              <w:rPr>
                <w:b/>
                <w:bCs/>
                <w:color w:val="000000" w:themeColor="text1"/>
                <w:sz w:val="22"/>
                <w:szCs w:val="22"/>
              </w:rPr>
            </w:pPr>
            <w:r>
              <w:rPr>
                <w:b/>
                <w:bCs/>
                <w:color w:val="000000" w:themeColor="text1"/>
                <w:sz w:val="22"/>
                <w:szCs w:val="22"/>
              </w:rPr>
              <w:t>% OF GRANT DOLLARS TO BUDGET – GEOGRAPHY (BC INSIDE WCI): DAN</w:t>
            </w:r>
          </w:p>
          <w:p w14:paraId="11E8810B" w14:textId="71E02841" w:rsidR="00AA532C" w:rsidRPr="00E84719" w:rsidRDefault="00395AF8" w:rsidP="00220EFA">
            <w:pPr>
              <w:ind w:left="0"/>
              <w:rPr>
                <w:color w:val="000000" w:themeColor="text1"/>
                <w:sz w:val="22"/>
                <w:szCs w:val="22"/>
              </w:rPr>
            </w:pPr>
            <w:r>
              <w:rPr>
                <w:color w:val="000000" w:themeColor="text1"/>
                <w:sz w:val="22"/>
                <w:szCs w:val="22"/>
              </w:rPr>
              <w:t>TFF has never had a firm policy on the</w:t>
            </w:r>
            <w:r w:rsidR="00683758" w:rsidRPr="00683758">
              <w:rPr>
                <w:rFonts w:eastAsiaTheme="minorEastAsia" w:hAnsi="Calibri" w:cstheme="minorBidi"/>
                <w:color w:val="000000" w:themeColor="text1"/>
                <w:kern w:val="24"/>
              </w:rPr>
              <w:t xml:space="preserve"> </w:t>
            </w:r>
            <w:r w:rsidR="00683758" w:rsidRPr="00683758">
              <w:rPr>
                <w:color w:val="000000" w:themeColor="text1"/>
                <w:sz w:val="22"/>
                <w:szCs w:val="22"/>
              </w:rPr>
              <w:t xml:space="preserve">% of TFF’s support of West Central Illinois </w:t>
            </w:r>
            <w:r w:rsidR="002423EA">
              <w:rPr>
                <w:color w:val="000000" w:themeColor="text1"/>
                <w:sz w:val="22"/>
                <w:szCs w:val="22"/>
              </w:rPr>
              <w:t xml:space="preserve">that </w:t>
            </w:r>
            <w:r w:rsidR="00683758" w:rsidRPr="00683758">
              <w:rPr>
                <w:color w:val="000000" w:themeColor="text1"/>
                <w:sz w:val="22"/>
                <w:szCs w:val="22"/>
              </w:rPr>
              <w:t>should go to Brown County o</w:t>
            </w:r>
            <w:r w:rsidR="00683758">
              <w:rPr>
                <w:color w:val="000000" w:themeColor="text1"/>
                <w:sz w:val="22"/>
                <w:szCs w:val="22"/>
              </w:rPr>
              <w:t>nly.</w:t>
            </w:r>
            <w:r>
              <w:rPr>
                <w:color w:val="000000" w:themeColor="text1"/>
                <w:sz w:val="22"/>
                <w:szCs w:val="22"/>
              </w:rPr>
              <w:t xml:space="preserve"> Should we? </w:t>
            </w:r>
            <w:r w:rsidR="00E84719">
              <w:rPr>
                <w:color w:val="000000" w:themeColor="text1"/>
                <w:sz w:val="22"/>
                <w:szCs w:val="22"/>
              </w:rPr>
              <w:t xml:space="preserve">Dan shared </w:t>
            </w:r>
            <w:r w:rsidR="001F6B99">
              <w:rPr>
                <w:color w:val="000000" w:themeColor="text1"/>
                <w:sz w:val="22"/>
                <w:szCs w:val="22"/>
              </w:rPr>
              <w:t xml:space="preserve">1998 – 2021 </w:t>
            </w:r>
            <w:r w:rsidR="00E84719">
              <w:rPr>
                <w:color w:val="000000" w:themeColor="text1"/>
                <w:sz w:val="22"/>
                <w:szCs w:val="22"/>
              </w:rPr>
              <w:t xml:space="preserve">data on </w:t>
            </w:r>
            <w:r w:rsidR="00220EFA">
              <w:rPr>
                <w:color w:val="000000" w:themeColor="text1"/>
                <w:sz w:val="22"/>
                <w:szCs w:val="22"/>
              </w:rPr>
              <w:t>dollars</w:t>
            </w:r>
            <w:r w:rsidR="008C30C3">
              <w:rPr>
                <w:color w:val="000000" w:themeColor="text1"/>
                <w:sz w:val="22"/>
                <w:szCs w:val="22"/>
              </w:rPr>
              <w:t xml:space="preserve"> granted for</w:t>
            </w:r>
            <w:r w:rsidR="00220EFA">
              <w:rPr>
                <w:color w:val="000000" w:themeColor="text1"/>
                <w:sz w:val="22"/>
                <w:szCs w:val="22"/>
              </w:rPr>
              <w:t xml:space="preserve"> </w:t>
            </w:r>
            <w:r w:rsidR="00E84719">
              <w:rPr>
                <w:color w:val="000000" w:themeColor="text1"/>
                <w:sz w:val="22"/>
                <w:szCs w:val="22"/>
              </w:rPr>
              <w:t>BC</w:t>
            </w:r>
            <w:r w:rsidR="008C30C3">
              <w:rPr>
                <w:color w:val="000000" w:themeColor="text1"/>
                <w:sz w:val="22"/>
                <w:szCs w:val="22"/>
              </w:rPr>
              <w:t xml:space="preserve"> activities. </w:t>
            </w:r>
            <w:r w:rsidR="009B4B90" w:rsidRPr="00220EFA">
              <w:rPr>
                <w:color w:val="000000" w:themeColor="text1"/>
                <w:sz w:val="22"/>
                <w:szCs w:val="22"/>
              </w:rPr>
              <w:t>W</w:t>
            </w:r>
            <w:r w:rsidR="009B4B90">
              <w:rPr>
                <w:color w:val="000000" w:themeColor="text1"/>
                <w:sz w:val="22"/>
                <w:szCs w:val="22"/>
              </w:rPr>
              <w:t xml:space="preserve">hen family members were </w:t>
            </w:r>
            <w:r w:rsidR="009B4B90" w:rsidRPr="00220EFA">
              <w:rPr>
                <w:color w:val="000000" w:themeColor="text1"/>
                <w:sz w:val="22"/>
                <w:szCs w:val="22"/>
              </w:rPr>
              <w:t xml:space="preserve">asked at the </w:t>
            </w:r>
            <w:r w:rsidR="009B4B90">
              <w:rPr>
                <w:color w:val="000000" w:themeColor="text1"/>
                <w:sz w:val="22"/>
                <w:szCs w:val="22"/>
              </w:rPr>
              <w:t>TFF</w:t>
            </w:r>
            <w:r w:rsidR="009B4B90" w:rsidRPr="00220EFA">
              <w:rPr>
                <w:color w:val="000000" w:themeColor="text1"/>
                <w:sz w:val="22"/>
                <w:szCs w:val="22"/>
              </w:rPr>
              <w:t xml:space="preserve"> retreat what percentage should stay in </w:t>
            </w:r>
            <w:r w:rsidR="009B4B90">
              <w:rPr>
                <w:color w:val="000000" w:themeColor="text1"/>
                <w:sz w:val="22"/>
                <w:szCs w:val="22"/>
              </w:rPr>
              <w:t xml:space="preserve">Brown County, the range (with the exception of two outliers) was </w:t>
            </w:r>
            <w:r w:rsidR="008B0F7C">
              <w:rPr>
                <w:color w:val="000000" w:themeColor="text1"/>
                <w:sz w:val="22"/>
                <w:szCs w:val="22"/>
              </w:rPr>
              <w:t>4</w:t>
            </w:r>
            <w:r w:rsidR="009B4B90">
              <w:rPr>
                <w:color w:val="000000" w:themeColor="text1"/>
                <w:sz w:val="22"/>
                <w:szCs w:val="22"/>
              </w:rPr>
              <w:t xml:space="preserve">0% - </w:t>
            </w:r>
            <w:r w:rsidR="00BF0144">
              <w:rPr>
                <w:color w:val="000000" w:themeColor="text1"/>
                <w:sz w:val="22"/>
                <w:szCs w:val="22"/>
              </w:rPr>
              <w:t>60</w:t>
            </w:r>
            <w:r w:rsidR="009B4B90">
              <w:rPr>
                <w:color w:val="000000" w:themeColor="text1"/>
                <w:sz w:val="22"/>
                <w:szCs w:val="22"/>
              </w:rPr>
              <w:t xml:space="preserve">%. </w:t>
            </w:r>
          </w:p>
        </w:tc>
      </w:tr>
      <w:tr w:rsidR="00FA1057" w:rsidRPr="004F2DB6" w14:paraId="71CE3EDF" w14:textId="77777777" w:rsidTr="00BD1C84">
        <w:trPr>
          <w:trHeight w:val="288"/>
        </w:trPr>
        <w:tc>
          <w:tcPr>
            <w:tcW w:w="1518" w:type="dxa"/>
            <w:tcBorders>
              <w:top w:val="single" w:sz="12" w:space="0" w:color="BFBFBF" w:themeColor="background1" w:themeShade="BF"/>
            </w:tcBorders>
            <w:shd w:val="clear" w:color="auto" w:fill="F2F2F2" w:themeFill="background1" w:themeFillShade="F2"/>
            <w:vAlign w:val="center"/>
          </w:tcPr>
          <w:p w14:paraId="052A9F15" w14:textId="77777777" w:rsidR="00FA1057" w:rsidRPr="004F2DB6" w:rsidRDefault="00FA1057" w:rsidP="00BD1C84">
            <w:pPr>
              <w:spacing w:before="40" w:after="40"/>
              <w:outlineLvl w:val="2"/>
              <w:rPr>
                <w:b/>
                <w:caps/>
                <w:color w:val="7F7F7F" w:themeColor="text1" w:themeTint="80"/>
                <w:sz w:val="22"/>
                <w:szCs w:val="22"/>
              </w:rPr>
            </w:pPr>
            <w:r w:rsidRPr="004F2DB6">
              <w:rPr>
                <w:b/>
                <w:caps/>
                <w:color w:val="7F7F7F" w:themeColor="text1" w:themeTint="80"/>
                <w:sz w:val="22"/>
                <w:szCs w:val="22"/>
              </w:rPr>
              <w:t>Conclusion</w:t>
            </w:r>
          </w:p>
        </w:tc>
        <w:tc>
          <w:tcPr>
            <w:tcW w:w="7832" w:type="dxa"/>
            <w:gridSpan w:val="3"/>
            <w:tcBorders>
              <w:top w:val="single" w:sz="12" w:space="0" w:color="BFBFBF" w:themeColor="background1" w:themeShade="BF"/>
            </w:tcBorders>
            <w:shd w:val="clear" w:color="auto" w:fill="auto"/>
            <w:vAlign w:val="center"/>
          </w:tcPr>
          <w:p w14:paraId="4F25A240" w14:textId="6985B501" w:rsidR="00FA1057" w:rsidRPr="004F2DB6" w:rsidRDefault="00C876CE" w:rsidP="00BD1C84">
            <w:pPr>
              <w:ind w:left="0"/>
              <w:rPr>
                <w:sz w:val="22"/>
                <w:szCs w:val="22"/>
              </w:rPr>
            </w:pPr>
            <w:r>
              <w:rPr>
                <w:sz w:val="22"/>
                <w:szCs w:val="22"/>
              </w:rPr>
              <w:t>There were no conclusions</w:t>
            </w:r>
            <w:r w:rsidR="00BF0144">
              <w:rPr>
                <w:sz w:val="22"/>
                <w:szCs w:val="22"/>
              </w:rPr>
              <w:t xml:space="preserve"> made on guidelines</w:t>
            </w:r>
            <w:r>
              <w:rPr>
                <w:sz w:val="22"/>
                <w:szCs w:val="22"/>
              </w:rPr>
              <w:t xml:space="preserve"> at the point. </w:t>
            </w:r>
          </w:p>
        </w:tc>
      </w:tr>
      <w:tr w:rsidR="00FA1057" w:rsidRPr="004F2DB6" w14:paraId="56332638" w14:textId="77777777" w:rsidTr="0076556F">
        <w:trPr>
          <w:trHeight w:val="288"/>
        </w:trPr>
        <w:tc>
          <w:tcPr>
            <w:tcW w:w="6115" w:type="dxa"/>
            <w:gridSpan w:val="2"/>
            <w:tcBorders>
              <w:top w:val="single" w:sz="12" w:space="0" w:color="BFBFBF" w:themeColor="background1" w:themeShade="BF"/>
            </w:tcBorders>
            <w:shd w:val="clear" w:color="auto" w:fill="F2F2F2" w:themeFill="background1" w:themeFillShade="F2"/>
            <w:vAlign w:val="center"/>
          </w:tcPr>
          <w:p w14:paraId="104EF81C" w14:textId="77777777" w:rsidR="00FA1057" w:rsidRPr="004F2DB6" w:rsidRDefault="00FA1057" w:rsidP="00BD1C84">
            <w:pPr>
              <w:spacing w:before="40" w:after="40"/>
              <w:outlineLvl w:val="2"/>
              <w:rPr>
                <w:b/>
                <w:caps/>
                <w:color w:val="7F7F7F" w:themeColor="text1" w:themeTint="80"/>
                <w:sz w:val="22"/>
                <w:szCs w:val="22"/>
              </w:rPr>
            </w:pPr>
            <w:r w:rsidRPr="004F2DB6">
              <w:rPr>
                <w:b/>
                <w:caps/>
                <w:color w:val="7F7F7F" w:themeColor="text1" w:themeTint="80"/>
                <w:sz w:val="22"/>
                <w:szCs w:val="22"/>
              </w:rPr>
              <w:t>Action items</w:t>
            </w:r>
          </w:p>
        </w:tc>
        <w:tc>
          <w:tcPr>
            <w:tcW w:w="1823" w:type="dxa"/>
            <w:tcBorders>
              <w:top w:val="single" w:sz="12" w:space="0" w:color="BFBFBF" w:themeColor="background1" w:themeShade="BF"/>
            </w:tcBorders>
            <w:shd w:val="clear" w:color="auto" w:fill="F2F2F2" w:themeFill="background1" w:themeFillShade="F2"/>
            <w:vAlign w:val="center"/>
          </w:tcPr>
          <w:p w14:paraId="409110D4" w14:textId="77777777" w:rsidR="00FA1057" w:rsidRPr="004F2DB6" w:rsidRDefault="00FA1057" w:rsidP="00BD1C84">
            <w:pPr>
              <w:spacing w:before="40" w:after="40"/>
              <w:outlineLvl w:val="2"/>
              <w:rPr>
                <w:b/>
                <w:caps/>
                <w:color w:val="7F7F7F" w:themeColor="text1" w:themeTint="80"/>
                <w:sz w:val="22"/>
                <w:szCs w:val="22"/>
              </w:rPr>
            </w:pPr>
            <w:r w:rsidRPr="004F2DB6">
              <w:rPr>
                <w:b/>
                <w:caps/>
                <w:color w:val="7F7F7F" w:themeColor="text1" w:themeTint="80"/>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83F79DF" w14:textId="77777777" w:rsidR="00FA1057" w:rsidRPr="004F2DB6" w:rsidRDefault="00FA1057" w:rsidP="00BD1C84">
            <w:pPr>
              <w:spacing w:before="40" w:after="40"/>
              <w:outlineLvl w:val="2"/>
              <w:rPr>
                <w:b/>
                <w:caps/>
                <w:color w:val="7F7F7F" w:themeColor="text1" w:themeTint="80"/>
                <w:sz w:val="22"/>
                <w:szCs w:val="22"/>
              </w:rPr>
            </w:pPr>
            <w:r w:rsidRPr="004F2DB6">
              <w:rPr>
                <w:b/>
                <w:caps/>
                <w:color w:val="7F7F7F" w:themeColor="text1" w:themeTint="80"/>
                <w:sz w:val="22"/>
                <w:szCs w:val="22"/>
              </w:rPr>
              <w:t>Deadline</w:t>
            </w:r>
          </w:p>
        </w:tc>
      </w:tr>
      <w:tr w:rsidR="00FA1057" w:rsidRPr="004F2DB6" w14:paraId="6C10EC00" w14:textId="77777777" w:rsidTr="0076556F">
        <w:trPr>
          <w:trHeight w:val="288"/>
        </w:trPr>
        <w:tc>
          <w:tcPr>
            <w:tcW w:w="6115" w:type="dxa"/>
            <w:gridSpan w:val="2"/>
            <w:shd w:val="clear" w:color="auto" w:fill="auto"/>
            <w:vAlign w:val="center"/>
          </w:tcPr>
          <w:p w14:paraId="034E13C1" w14:textId="0B491973" w:rsidR="00FA1057" w:rsidRPr="004F2DB6" w:rsidRDefault="005657E2" w:rsidP="00BD1C84">
            <w:pPr>
              <w:ind w:left="0"/>
              <w:rPr>
                <w:sz w:val="22"/>
                <w:szCs w:val="22"/>
                <w:highlight w:val="yellow"/>
              </w:rPr>
            </w:pPr>
            <w:r>
              <w:rPr>
                <w:sz w:val="22"/>
                <w:szCs w:val="22"/>
                <w:highlight w:val="yellow"/>
              </w:rPr>
              <w:t xml:space="preserve">% of Grant Dollars to Budget by Program: 1) Research the average size of discretionary funding at other family foundations 2) Do the math. What does the giving look like in terms of % and $ for the next 25 years? </w:t>
            </w:r>
            <w:r w:rsidR="009B78D7">
              <w:rPr>
                <w:sz w:val="22"/>
                <w:szCs w:val="22"/>
                <w:highlight w:val="yellow"/>
              </w:rPr>
              <w:t xml:space="preserve">Look at it as program is currently structured. Also run the numbers if </w:t>
            </w:r>
            <w:r w:rsidR="00343CD7">
              <w:rPr>
                <w:sz w:val="22"/>
                <w:szCs w:val="22"/>
                <w:highlight w:val="yellow"/>
              </w:rPr>
              <w:t xml:space="preserve">$ allowance was changed based on age. </w:t>
            </w:r>
          </w:p>
        </w:tc>
        <w:tc>
          <w:tcPr>
            <w:tcW w:w="1823" w:type="dxa"/>
            <w:shd w:val="clear" w:color="auto" w:fill="auto"/>
            <w:vAlign w:val="center"/>
          </w:tcPr>
          <w:p w14:paraId="65588BAF" w14:textId="7DA70CB8" w:rsidR="00FA1057" w:rsidRPr="004F2DB6" w:rsidRDefault="00343CD7" w:rsidP="00BD1C84">
            <w:pPr>
              <w:rPr>
                <w:sz w:val="22"/>
                <w:szCs w:val="22"/>
                <w:highlight w:val="yellow"/>
              </w:rPr>
            </w:pPr>
            <w:r>
              <w:rPr>
                <w:sz w:val="22"/>
                <w:szCs w:val="22"/>
                <w:highlight w:val="yellow"/>
              </w:rPr>
              <w:t>Jean</w:t>
            </w:r>
          </w:p>
        </w:tc>
        <w:tc>
          <w:tcPr>
            <w:tcW w:w="1412" w:type="dxa"/>
            <w:shd w:val="clear" w:color="auto" w:fill="auto"/>
            <w:vAlign w:val="center"/>
          </w:tcPr>
          <w:p w14:paraId="10F397BD" w14:textId="19BAF028" w:rsidR="00FA1057" w:rsidRPr="004F2DB6" w:rsidRDefault="00343CD7" w:rsidP="00BD1C84">
            <w:pPr>
              <w:rPr>
                <w:sz w:val="22"/>
                <w:szCs w:val="22"/>
                <w:highlight w:val="yellow"/>
              </w:rPr>
            </w:pPr>
            <w:r>
              <w:rPr>
                <w:sz w:val="22"/>
                <w:szCs w:val="22"/>
                <w:highlight w:val="yellow"/>
              </w:rPr>
              <w:t>1/20/23</w:t>
            </w:r>
          </w:p>
        </w:tc>
      </w:tr>
      <w:tr w:rsidR="00A71181" w:rsidRPr="004F2DB6" w14:paraId="32C27573" w14:textId="77777777" w:rsidTr="0076556F">
        <w:trPr>
          <w:trHeight w:val="288"/>
        </w:trPr>
        <w:tc>
          <w:tcPr>
            <w:tcW w:w="6115" w:type="dxa"/>
            <w:gridSpan w:val="2"/>
            <w:shd w:val="clear" w:color="auto" w:fill="auto"/>
            <w:vAlign w:val="center"/>
          </w:tcPr>
          <w:p w14:paraId="714FD55E" w14:textId="120CD42A" w:rsidR="00A71181" w:rsidRPr="004F2DB6" w:rsidRDefault="00E31459" w:rsidP="00BD1C84">
            <w:pPr>
              <w:ind w:left="0"/>
              <w:rPr>
                <w:sz w:val="22"/>
                <w:szCs w:val="22"/>
                <w:highlight w:val="yellow"/>
              </w:rPr>
            </w:pPr>
            <w:r>
              <w:rPr>
                <w:sz w:val="22"/>
                <w:szCs w:val="22"/>
                <w:highlight w:val="yellow"/>
              </w:rPr>
              <w:lastRenderedPageBreak/>
              <w:t>Work towards reaching a conclusion on budget guidelines for TFF grant pr</w:t>
            </w:r>
            <w:r w:rsidR="009E7B54">
              <w:rPr>
                <w:sz w:val="22"/>
                <w:szCs w:val="22"/>
                <w:highlight w:val="yellow"/>
              </w:rPr>
              <w:t>ograms</w:t>
            </w:r>
            <w:r w:rsidR="002D042B">
              <w:rPr>
                <w:sz w:val="22"/>
                <w:szCs w:val="22"/>
                <w:highlight w:val="yellow"/>
              </w:rPr>
              <w:t>, Brown County, and west central IL.</w:t>
            </w:r>
          </w:p>
        </w:tc>
        <w:tc>
          <w:tcPr>
            <w:tcW w:w="1823" w:type="dxa"/>
            <w:shd w:val="clear" w:color="auto" w:fill="auto"/>
            <w:vAlign w:val="center"/>
          </w:tcPr>
          <w:p w14:paraId="1EB9752E" w14:textId="44EEE36C" w:rsidR="00A71181" w:rsidRPr="004F2DB6" w:rsidRDefault="002D042B" w:rsidP="00BD1C84">
            <w:pPr>
              <w:rPr>
                <w:sz w:val="22"/>
                <w:szCs w:val="22"/>
                <w:highlight w:val="yellow"/>
              </w:rPr>
            </w:pPr>
            <w:r>
              <w:rPr>
                <w:sz w:val="22"/>
                <w:szCs w:val="22"/>
                <w:highlight w:val="yellow"/>
              </w:rPr>
              <w:t>Dan &amp; Jean</w:t>
            </w:r>
          </w:p>
        </w:tc>
        <w:tc>
          <w:tcPr>
            <w:tcW w:w="1412" w:type="dxa"/>
            <w:shd w:val="clear" w:color="auto" w:fill="auto"/>
            <w:vAlign w:val="center"/>
          </w:tcPr>
          <w:p w14:paraId="4BD12D44" w14:textId="7F44E2D5" w:rsidR="00A71181" w:rsidRPr="004F2DB6" w:rsidRDefault="002D042B" w:rsidP="00BD1C84">
            <w:pPr>
              <w:rPr>
                <w:sz w:val="22"/>
                <w:szCs w:val="22"/>
                <w:highlight w:val="yellow"/>
              </w:rPr>
            </w:pPr>
            <w:r>
              <w:rPr>
                <w:sz w:val="22"/>
                <w:szCs w:val="22"/>
                <w:highlight w:val="yellow"/>
              </w:rPr>
              <w:t>9/1/23</w:t>
            </w:r>
          </w:p>
        </w:tc>
      </w:tr>
    </w:tbl>
    <w:p w14:paraId="62B37F0F" w14:textId="77777777" w:rsidR="00FA1057" w:rsidRDefault="00FA1057" w:rsidP="00912F41">
      <w:pPr>
        <w:ind w:left="0"/>
        <w:rPr>
          <w:b/>
          <w:color w:val="0070C0"/>
          <w:sz w:val="24"/>
          <w:szCs w:val="24"/>
        </w:rPr>
      </w:pPr>
    </w:p>
    <w:p w14:paraId="531AED21" w14:textId="03EE2791" w:rsidR="003B274B" w:rsidRDefault="003B274B" w:rsidP="003B274B">
      <w:pPr>
        <w:ind w:left="0"/>
        <w:rPr>
          <w:sz w:val="22"/>
          <w:szCs w:val="22"/>
        </w:rPr>
      </w:pPr>
      <w:r>
        <w:rPr>
          <w:b/>
          <w:color w:val="0070C0"/>
          <w:sz w:val="24"/>
          <w:szCs w:val="24"/>
        </w:rPr>
        <w:t>GRANT APPLICATION REVIEW &amp; FUNDING DECISIONS:  DAN</w:t>
      </w:r>
      <w:r w:rsidR="004F2DB6">
        <w:rPr>
          <w:b/>
          <w:color w:val="0070C0"/>
          <w:sz w:val="24"/>
          <w:szCs w:val="24"/>
        </w:rPr>
        <w:t xml:space="preserve"> &amp; </w:t>
      </w:r>
      <w:r>
        <w:rPr>
          <w:b/>
          <w:color w:val="0070C0"/>
          <w:sz w:val="24"/>
          <w:szCs w:val="24"/>
        </w:rPr>
        <w:t>TERRY</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B274B" w:rsidRPr="009B4C4B" w14:paraId="04411B86"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4B07FE01" w14:textId="77777777" w:rsidR="003B274B" w:rsidRPr="009B4C4B" w:rsidRDefault="003B274B" w:rsidP="00A457B9">
            <w:pPr>
              <w:pStyle w:val="Heading3"/>
              <w:rPr>
                <w:sz w:val="22"/>
                <w:szCs w:val="22"/>
              </w:rPr>
            </w:pPr>
            <w:r w:rsidRPr="009B4C4B">
              <w:rPr>
                <w:sz w:val="22"/>
                <w:szCs w:val="22"/>
              </w:rPr>
              <w:t>Discussion</w:t>
            </w:r>
          </w:p>
        </w:tc>
        <w:tc>
          <w:tcPr>
            <w:tcW w:w="7832" w:type="dxa"/>
            <w:gridSpan w:val="3"/>
            <w:tcBorders>
              <w:top w:val="single" w:sz="12" w:space="0" w:color="BFBFBF" w:themeColor="background1" w:themeShade="BF"/>
            </w:tcBorders>
            <w:shd w:val="clear" w:color="auto" w:fill="auto"/>
            <w:vAlign w:val="center"/>
          </w:tcPr>
          <w:p w14:paraId="73CC6B66" w14:textId="7F2D43D7" w:rsidR="00434C1E" w:rsidRPr="006D4EF4" w:rsidRDefault="003B274B" w:rsidP="006D4EF4">
            <w:pPr>
              <w:ind w:left="0"/>
              <w:rPr>
                <w:sz w:val="22"/>
                <w:szCs w:val="22"/>
              </w:rPr>
            </w:pPr>
            <w:r w:rsidRPr="00F37556">
              <w:rPr>
                <w:sz w:val="22"/>
                <w:szCs w:val="22"/>
              </w:rPr>
              <w:t xml:space="preserve">Jean reminded everyone of the TFF Conflict of Interest Disclosure.  </w:t>
            </w:r>
            <w:r>
              <w:rPr>
                <w:sz w:val="22"/>
                <w:szCs w:val="22"/>
              </w:rPr>
              <w:t>The board then moved forward with making funding decisions.</w:t>
            </w:r>
            <w:r w:rsidR="00863AC6">
              <w:rPr>
                <w:sz w:val="22"/>
                <w:szCs w:val="22"/>
              </w:rPr>
              <w:t xml:space="preserve"> Dan reported on Grant Variance decisions, Staff Discretionary Grant decisions, </w:t>
            </w:r>
            <w:r w:rsidR="006D4EF4">
              <w:rPr>
                <w:sz w:val="22"/>
                <w:szCs w:val="22"/>
              </w:rPr>
              <w:t xml:space="preserve">and Invitation Grant approvals. </w:t>
            </w:r>
          </w:p>
        </w:tc>
      </w:tr>
      <w:tr w:rsidR="003B274B" w:rsidRPr="009B4C4B" w14:paraId="56E5BC4F"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50C993B5" w14:textId="77777777" w:rsidR="003B274B" w:rsidRPr="009B4C4B" w:rsidRDefault="003B274B" w:rsidP="00A457B9">
            <w:pPr>
              <w:pStyle w:val="Heading3"/>
              <w:rPr>
                <w:sz w:val="22"/>
                <w:szCs w:val="22"/>
              </w:rPr>
            </w:pPr>
            <w:r w:rsidRPr="009B4C4B">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31F2F818" w14:textId="1F6BF12D" w:rsidR="00527EB8" w:rsidRPr="006D4EF4" w:rsidRDefault="00527EB8" w:rsidP="00527EB8">
            <w:pPr>
              <w:ind w:left="0"/>
              <w:rPr>
                <w:bCs/>
                <w:sz w:val="22"/>
                <w:szCs w:val="22"/>
              </w:rPr>
            </w:pPr>
            <w:r w:rsidRPr="006D4EF4">
              <w:rPr>
                <w:bCs/>
                <w:sz w:val="22"/>
                <w:szCs w:val="22"/>
              </w:rPr>
              <w:t xml:space="preserve">Funding decisions are noted below. </w:t>
            </w:r>
          </w:p>
          <w:p w14:paraId="7DA2F2A2" w14:textId="77777777" w:rsidR="00527EB8" w:rsidRDefault="00527EB8" w:rsidP="00527EB8">
            <w:pPr>
              <w:ind w:left="0"/>
              <w:rPr>
                <w:b/>
                <w:sz w:val="22"/>
                <w:szCs w:val="22"/>
                <w:u w:val="single"/>
              </w:rPr>
            </w:pPr>
          </w:p>
          <w:p w14:paraId="505A7177" w14:textId="4DAC0666" w:rsidR="00527EB8" w:rsidRDefault="00527EB8" w:rsidP="00527EB8">
            <w:pPr>
              <w:ind w:left="0"/>
              <w:rPr>
                <w:b/>
                <w:sz w:val="22"/>
                <w:szCs w:val="22"/>
                <w:u w:val="single"/>
              </w:rPr>
            </w:pPr>
            <w:r>
              <w:rPr>
                <w:b/>
                <w:sz w:val="22"/>
                <w:szCs w:val="22"/>
                <w:u w:val="single"/>
              </w:rPr>
              <w:t>GRANT APPROVALS</w:t>
            </w:r>
          </w:p>
          <w:p w14:paraId="1183DA4C" w14:textId="3F3ABE74" w:rsidR="00FA1057" w:rsidRDefault="00755159" w:rsidP="00FA1057">
            <w:pPr>
              <w:pStyle w:val="ListParagraph"/>
              <w:numPr>
                <w:ilvl w:val="0"/>
                <w:numId w:val="1"/>
              </w:numPr>
              <w:rPr>
                <w:color w:val="000000" w:themeColor="text1"/>
                <w:sz w:val="22"/>
                <w:szCs w:val="22"/>
              </w:rPr>
            </w:pPr>
            <w:r>
              <w:rPr>
                <w:color w:val="000000" w:themeColor="text1"/>
                <w:sz w:val="22"/>
                <w:szCs w:val="22"/>
              </w:rPr>
              <w:t>Communio: $55,000</w:t>
            </w:r>
          </w:p>
          <w:p w14:paraId="4BA93AB6" w14:textId="75783DA3" w:rsidR="00755159" w:rsidRDefault="00755159" w:rsidP="00FA1057">
            <w:pPr>
              <w:pStyle w:val="ListParagraph"/>
              <w:numPr>
                <w:ilvl w:val="0"/>
                <w:numId w:val="1"/>
              </w:numPr>
              <w:rPr>
                <w:color w:val="000000" w:themeColor="text1"/>
                <w:sz w:val="22"/>
                <w:szCs w:val="22"/>
              </w:rPr>
            </w:pPr>
            <w:r>
              <w:rPr>
                <w:color w:val="000000" w:themeColor="text1"/>
                <w:sz w:val="22"/>
                <w:szCs w:val="22"/>
              </w:rPr>
              <w:t>Empower Illinois: $50,000</w:t>
            </w:r>
          </w:p>
          <w:p w14:paraId="20E19AEA" w14:textId="3A8B9935" w:rsidR="00755159" w:rsidRDefault="00755159" w:rsidP="00FA1057">
            <w:pPr>
              <w:pStyle w:val="ListParagraph"/>
              <w:numPr>
                <w:ilvl w:val="0"/>
                <w:numId w:val="1"/>
              </w:numPr>
              <w:rPr>
                <w:color w:val="000000" w:themeColor="text1"/>
                <w:sz w:val="22"/>
                <w:szCs w:val="22"/>
              </w:rPr>
            </w:pPr>
            <w:r>
              <w:rPr>
                <w:color w:val="000000" w:themeColor="text1"/>
                <w:sz w:val="22"/>
                <w:szCs w:val="22"/>
              </w:rPr>
              <w:t>Regional Office of Education #1: $30,000</w:t>
            </w:r>
          </w:p>
          <w:p w14:paraId="18816830" w14:textId="240C63F4" w:rsidR="00755159" w:rsidRDefault="00755159" w:rsidP="00FA1057">
            <w:pPr>
              <w:pStyle w:val="ListParagraph"/>
              <w:numPr>
                <w:ilvl w:val="0"/>
                <w:numId w:val="1"/>
              </w:numPr>
              <w:rPr>
                <w:color w:val="000000" w:themeColor="text1"/>
                <w:sz w:val="22"/>
                <w:szCs w:val="22"/>
              </w:rPr>
            </w:pPr>
            <w:r>
              <w:rPr>
                <w:color w:val="000000" w:themeColor="text1"/>
                <w:sz w:val="22"/>
                <w:szCs w:val="22"/>
              </w:rPr>
              <w:t>West Central Child Care Connection: $51,480</w:t>
            </w:r>
          </w:p>
          <w:p w14:paraId="0A6353FF" w14:textId="00651DF3" w:rsidR="00755159" w:rsidRDefault="00755159" w:rsidP="00FA1057">
            <w:pPr>
              <w:pStyle w:val="ListParagraph"/>
              <w:numPr>
                <w:ilvl w:val="0"/>
                <w:numId w:val="1"/>
              </w:numPr>
              <w:rPr>
                <w:color w:val="000000" w:themeColor="text1"/>
                <w:sz w:val="22"/>
                <w:szCs w:val="22"/>
              </w:rPr>
            </w:pPr>
            <w:r>
              <w:rPr>
                <w:color w:val="000000" w:themeColor="text1"/>
                <w:sz w:val="22"/>
                <w:szCs w:val="22"/>
              </w:rPr>
              <w:t>John Wood Community College: $47,518</w:t>
            </w:r>
          </w:p>
          <w:p w14:paraId="423AAAF3" w14:textId="2CD77457" w:rsidR="00755159" w:rsidRDefault="00755159" w:rsidP="00FA1057">
            <w:pPr>
              <w:pStyle w:val="ListParagraph"/>
              <w:numPr>
                <w:ilvl w:val="0"/>
                <w:numId w:val="1"/>
              </w:numPr>
              <w:rPr>
                <w:color w:val="000000" w:themeColor="text1"/>
                <w:sz w:val="22"/>
                <w:szCs w:val="22"/>
              </w:rPr>
            </w:pPr>
            <w:r>
              <w:rPr>
                <w:color w:val="000000" w:themeColor="text1"/>
                <w:sz w:val="22"/>
                <w:szCs w:val="22"/>
              </w:rPr>
              <w:t>Saint Mary School: $25,000</w:t>
            </w:r>
          </w:p>
          <w:p w14:paraId="6096F34A" w14:textId="74CD24A8" w:rsidR="00755159" w:rsidRDefault="00755159" w:rsidP="00FA1057">
            <w:pPr>
              <w:pStyle w:val="ListParagraph"/>
              <w:numPr>
                <w:ilvl w:val="0"/>
                <w:numId w:val="1"/>
              </w:numPr>
              <w:rPr>
                <w:color w:val="000000" w:themeColor="text1"/>
                <w:sz w:val="22"/>
                <w:szCs w:val="22"/>
              </w:rPr>
            </w:pPr>
            <w:r>
              <w:rPr>
                <w:color w:val="000000" w:themeColor="text1"/>
                <w:sz w:val="22"/>
                <w:szCs w:val="22"/>
              </w:rPr>
              <w:t>St. John the Evangelist: $30,000</w:t>
            </w:r>
          </w:p>
          <w:p w14:paraId="7D04267B" w14:textId="6E26EBD0" w:rsidR="00755159" w:rsidRDefault="00755159" w:rsidP="00FA1057">
            <w:pPr>
              <w:pStyle w:val="ListParagraph"/>
              <w:numPr>
                <w:ilvl w:val="0"/>
                <w:numId w:val="1"/>
              </w:numPr>
              <w:rPr>
                <w:color w:val="000000" w:themeColor="text1"/>
                <w:sz w:val="22"/>
                <w:szCs w:val="22"/>
              </w:rPr>
            </w:pPr>
            <w:r>
              <w:rPr>
                <w:color w:val="000000" w:themeColor="text1"/>
                <w:sz w:val="22"/>
                <w:szCs w:val="22"/>
              </w:rPr>
              <w:t>Beardstown CUSD 15: $9,845.73</w:t>
            </w:r>
          </w:p>
          <w:p w14:paraId="66318644" w14:textId="1004D14A" w:rsidR="00755159" w:rsidRDefault="00755159" w:rsidP="00FA1057">
            <w:pPr>
              <w:pStyle w:val="ListParagraph"/>
              <w:numPr>
                <w:ilvl w:val="0"/>
                <w:numId w:val="1"/>
              </w:numPr>
              <w:rPr>
                <w:color w:val="000000" w:themeColor="text1"/>
                <w:sz w:val="22"/>
                <w:szCs w:val="22"/>
              </w:rPr>
            </w:pPr>
            <w:r>
              <w:rPr>
                <w:color w:val="000000" w:themeColor="text1"/>
                <w:sz w:val="22"/>
                <w:szCs w:val="22"/>
              </w:rPr>
              <w:t>St. Francis Solanus School: $10,000</w:t>
            </w:r>
          </w:p>
          <w:p w14:paraId="23DDB975" w14:textId="2BF1732B" w:rsidR="00755159" w:rsidRDefault="00755159" w:rsidP="00FA1057">
            <w:pPr>
              <w:pStyle w:val="ListParagraph"/>
              <w:numPr>
                <w:ilvl w:val="0"/>
                <w:numId w:val="1"/>
              </w:numPr>
              <w:rPr>
                <w:color w:val="000000" w:themeColor="text1"/>
                <w:sz w:val="22"/>
                <w:szCs w:val="22"/>
              </w:rPr>
            </w:pPr>
            <w:r>
              <w:rPr>
                <w:color w:val="000000" w:themeColor="text1"/>
                <w:sz w:val="22"/>
                <w:szCs w:val="22"/>
              </w:rPr>
              <w:t>Beardstown CUSD 15: $20,000</w:t>
            </w:r>
          </w:p>
          <w:p w14:paraId="4290C492" w14:textId="1D5FC572" w:rsidR="002D0944" w:rsidRDefault="000B2575" w:rsidP="00FA1057">
            <w:pPr>
              <w:pStyle w:val="ListParagraph"/>
              <w:numPr>
                <w:ilvl w:val="0"/>
                <w:numId w:val="1"/>
              </w:numPr>
              <w:rPr>
                <w:color w:val="000000" w:themeColor="text1"/>
                <w:sz w:val="22"/>
                <w:szCs w:val="22"/>
              </w:rPr>
            </w:pPr>
            <w:r>
              <w:rPr>
                <w:color w:val="000000" w:themeColor="text1"/>
                <w:sz w:val="22"/>
                <w:szCs w:val="22"/>
              </w:rPr>
              <w:t>Illinois 100 Club: $10,000</w:t>
            </w:r>
          </w:p>
          <w:p w14:paraId="68DC0F89" w14:textId="7EB1D8A2" w:rsidR="00755159" w:rsidRDefault="00755159" w:rsidP="00FA1057">
            <w:pPr>
              <w:pStyle w:val="ListParagraph"/>
              <w:numPr>
                <w:ilvl w:val="0"/>
                <w:numId w:val="1"/>
              </w:numPr>
              <w:rPr>
                <w:color w:val="000000" w:themeColor="text1"/>
                <w:sz w:val="22"/>
                <w:szCs w:val="22"/>
              </w:rPr>
            </w:pPr>
            <w:r>
              <w:rPr>
                <w:color w:val="000000" w:themeColor="text1"/>
                <w:sz w:val="22"/>
                <w:szCs w:val="22"/>
              </w:rPr>
              <w:t>Cheerful Home Child Care and Early Learning Center: $17,000</w:t>
            </w:r>
          </w:p>
          <w:p w14:paraId="07D0B52B" w14:textId="258781F2" w:rsidR="00755159" w:rsidRDefault="00755159" w:rsidP="00FA1057">
            <w:pPr>
              <w:pStyle w:val="ListParagraph"/>
              <w:numPr>
                <w:ilvl w:val="0"/>
                <w:numId w:val="1"/>
              </w:numPr>
              <w:rPr>
                <w:color w:val="000000" w:themeColor="text1"/>
                <w:sz w:val="22"/>
                <w:szCs w:val="22"/>
              </w:rPr>
            </w:pPr>
            <w:r>
              <w:rPr>
                <w:color w:val="000000" w:themeColor="text1"/>
                <w:sz w:val="22"/>
                <w:szCs w:val="22"/>
              </w:rPr>
              <w:t>National Catholic Education Association: $7,500</w:t>
            </w:r>
          </w:p>
          <w:p w14:paraId="5A90D9B5" w14:textId="47361FB6" w:rsidR="00755159" w:rsidRDefault="00755159" w:rsidP="00FA1057">
            <w:pPr>
              <w:pStyle w:val="ListParagraph"/>
              <w:numPr>
                <w:ilvl w:val="0"/>
                <w:numId w:val="1"/>
              </w:numPr>
              <w:rPr>
                <w:color w:val="000000" w:themeColor="text1"/>
                <w:sz w:val="22"/>
                <w:szCs w:val="22"/>
              </w:rPr>
            </w:pPr>
            <w:r>
              <w:rPr>
                <w:color w:val="000000" w:themeColor="text1"/>
                <w:sz w:val="22"/>
                <w:szCs w:val="22"/>
              </w:rPr>
              <w:t>Oak Rose Fund: $7,500</w:t>
            </w:r>
          </w:p>
          <w:p w14:paraId="026B59AB" w14:textId="61671A2F" w:rsidR="00755159" w:rsidRDefault="00755159" w:rsidP="00FA1057">
            <w:pPr>
              <w:pStyle w:val="ListParagraph"/>
              <w:numPr>
                <w:ilvl w:val="0"/>
                <w:numId w:val="1"/>
              </w:numPr>
              <w:rPr>
                <w:color w:val="000000" w:themeColor="text1"/>
                <w:sz w:val="22"/>
                <w:szCs w:val="22"/>
              </w:rPr>
            </w:pPr>
            <w:r>
              <w:rPr>
                <w:color w:val="000000" w:themeColor="text1"/>
                <w:sz w:val="22"/>
                <w:szCs w:val="22"/>
              </w:rPr>
              <w:t>Quincy Community Theatre: Up to $30,000 after follow-up</w:t>
            </w:r>
          </w:p>
          <w:p w14:paraId="4B6464D9" w14:textId="60349E20" w:rsidR="00755159" w:rsidRDefault="00755159" w:rsidP="00FA1057">
            <w:pPr>
              <w:pStyle w:val="ListParagraph"/>
              <w:numPr>
                <w:ilvl w:val="0"/>
                <w:numId w:val="1"/>
              </w:numPr>
              <w:rPr>
                <w:color w:val="000000" w:themeColor="text1"/>
                <w:sz w:val="22"/>
                <w:szCs w:val="22"/>
              </w:rPr>
            </w:pPr>
            <w:r>
              <w:rPr>
                <w:color w:val="000000" w:themeColor="text1"/>
                <w:sz w:val="22"/>
                <w:szCs w:val="22"/>
              </w:rPr>
              <w:t>Southeastern CUSD #337: $15,000</w:t>
            </w:r>
          </w:p>
          <w:p w14:paraId="5C1F5FFE" w14:textId="624F54FA" w:rsidR="00755159" w:rsidRDefault="00755159" w:rsidP="00755159">
            <w:pPr>
              <w:pStyle w:val="ListParagraph"/>
              <w:numPr>
                <w:ilvl w:val="0"/>
                <w:numId w:val="1"/>
              </w:numPr>
              <w:rPr>
                <w:color w:val="000000" w:themeColor="text1"/>
                <w:sz w:val="22"/>
                <w:szCs w:val="22"/>
              </w:rPr>
            </w:pPr>
            <w:r>
              <w:rPr>
                <w:color w:val="000000" w:themeColor="text1"/>
                <w:sz w:val="22"/>
                <w:szCs w:val="22"/>
              </w:rPr>
              <w:t>Mindful Philanthropy: $54,000</w:t>
            </w:r>
          </w:p>
          <w:p w14:paraId="187BF8A1" w14:textId="339C8758" w:rsidR="00755159" w:rsidRDefault="00755159" w:rsidP="00755159">
            <w:pPr>
              <w:pStyle w:val="ListParagraph"/>
              <w:numPr>
                <w:ilvl w:val="0"/>
                <w:numId w:val="1"/>
              </w:numPr>
              <w:rPr>
                <w:color w:val="000000" w:themeColor="text1"/>
                <w:sz w:val="22"/>
                <w:szCs w:val="22"/>
              </w:rPr>
            </w:pPr>
            <w:r>
              <w:rPr>
                <w:color w:val="000000" w:themeColor="text1"/>
                <w:sz w:val="22"/>
                <w:szCs w:val="22"/>
              </w:rPr>
              <w:t>YMCA of West Central Illinois: Up to $7,500</w:t>
            </w:r>
          </w:p>
          <w:p w14:paraId="170116D5" w14:textId="66153690" w:rsidR="00755159" w:rsidRDefault="00755159" w:rsidP="00755159">
            <w:pPr>
              <w:pStyle w:val="ListParagraph"/>
              <w:numPr>
                <w:ilvl w:val="0"/>
                <w:numId w:val="1"/>
              </w:numPr>
              <w:rPr>
                <w:color w:val="000000" w:themeColor="text1"/>
                <w:sz w:val="22"/>
                <w:szCs w:val="22"/>
              </w:rPr>
            </w:pPr>
            <w:r>
              <w:rPr>
                <w:color w:val="000000" w:themeColor="text1"/>
                <w:sz w:val="22"/>
                <w:szCs w:val="22"/>
              </w:rPr>
              <w:t>Boys and Girls Clubs of Tampa Bay: $30,000</w:t>
            </w:r>
          </w:p>
          <w:p w14:paraId="56DB1358" w14:textId="0B24FF96" w:rsidR="00755159" w:rsidRDefault="00755159" w:rsidP="00755159">
            <w:pPr>
              <w:pStyle w:val="ListParagraph"/>
              <w:numPr>
                <w:ilvl w:val="0"/>
                <w:numId w:val="1"/>
              </w:numPr>
              <w:rPr>
                <w:color w:val="000000" w:themeColor="text1"/>
                <w:sz w:val="22"/>
                <w:szCs w:val="22"/>
              </w:rPr>
            </w:pPr>
            <w:r>
              <w:rPr>
                <w:color w:val="000000" w:themeColor="text1"/>
                <w:sz w:val="22"/>
                <w:szCs w:val="22"/>
              </w:rPr>
              <w:t>Gardeneers: $25,000</w:t>
            </w:r>
          </w:p>
          <w:p w14:paraId="256DC98D" w14:textId="6AB03E4B" w:rsidR="00755159" w:rsidRDefault="00755159" w:rsidP="00755159">
            <w:pPr>
              <w:pStyle w:val="ListParagraph"/>
              <w:numPr>
                <w:ilvl w:val="0"/>
                <w:numId w:val="1"/>
              </w:numPr>
              <w:rPr>
                <w:color w:val="000000" w:themeColor="text1"/>
                <w:sz w:val="22"/>
                <w:szCs w:val="22"/>
              </w:rPr>
            </w:pPr>
            <w:r>
              <w:rPr>
                <w:color w:val="000000" w:themeColor="text1"/>
                <w:sz w:val="22"/>
                <w:szCs w:val="22"/>
              </w:rPr>
              <w:t>Operation Food Search: $35,000</w:t>
            </w:r>
          </w:p>
          <w:p w14:paraId="0652C566" w14:textId="572387C3" w:rsidR="00755159" w:rsidRDefault="00755159" w:rsidP="00755159">
            <w:pPr>
              <w:pStyle w:val="ListParagraph"/>
              <w:numPr>
                <w:ilvl w:val="0"/>
                <w:numId w:val="1"/>
              </w:numPr>
              <w:rPr>
                <w:color w:val="000000" w:themeColor="text1"/>
                <w:sz w:val="22"/>
                <w:szCs w:val="22"/>
              </w:rPr>
            </w:pPr>
            <w:r>
              <w:rPr>
                <w:color w:val="000000" w:themeColor="text1"/>
                <w:sz w:val="22"/>
                <w:szCs w:val="22"/>
              </w:rPr>
              <w:t>Smart Bellies: $10,000</w:t>
            </w:r>
          </w:p>
          <w:p w14:paraId="091C2AA5" w14:textId="18F903DD" w:rsidR="00755159" w:rsidRDefault="00755159" w:rsidP="00755159">
            <w:pPr>
              <w:pStyle w:val="ListParagraph"/>
              <w:numPr>
                <w:ilvl w:val="0"/>
                <w:numId w:val="1"/>
              </w:numPr>
              <w:rPr>
                <w:color w:val="000000" w:themeColor="text1"/>
                <w:sz w:val="22"/>
                <w:szCs w:val="22"/>
              </w:rPr>
            </w:pPr>
            <w:r>
              <w:rPr>
                <w:color w:val="000000" w:themeColor="text1"/>
                <w:sz w:val="22"/>
                <w:szCs w:val="22"/>
              </w:rPr>
              <w:t>Girl Scouts of Central Illinois: $10,000</w:t>
            </w:r>
          </w:p>
          <w:p w14:paraId="2416065C" w14:textId="5FD82826" w:rsidR="00755159" w:rsidRDefault="00755159" w:rsidP="00755159">
            <w:pPr>
              <w:pStyle w:val="ListParagraph"/>
              <w:numPr>
                <w:ilvl w:val="0"/>
                <w:numId w:val="1"/>
              </w:numPr>
              <w:rPr>
                <w:color w:val="000000" w:themeColor="text1"/>
                <w:sz w:val="22"/>
                <w:szCs w:val="22"/>
              </w:rPr>
            </w:pPr>
            <w:r>
              <w:rPr>
                <w:color w:val="000000" w:themeColor="text1"/>
                <w:sz w:val="22"/>
                <w:szCs w:val="22"/>
              </w:rPr>
              <w:t>North Greene Educational Foundation: $10,000</w:t>
            </w:r>
          </w:p>
          <w:p w14:paraId="02892E9F" w14:textId="58E4E8D3" w:rsidR="00755159" w:rsidRPr="00755159" w:rsidRDefault="00755159" w:rsidP="00755159">
            <w:pPr>
              <w:pStyle w:val="ListParagraph"/>
              <w:numPr>
                <w:ilvl w:val="0"/>
                <w:numId w:val="1"/>
              </w:numPr>
              <w:rPr>
                <w:color w:val="000000" w:themeColor="text1"/>
                <w:sz w:val="22"/>
                <w:szCs w:val="22"/>
              </w:rPr>
            </w:pPr>
            <w:r>
              <w:rPr>
                <w:color w:val="000000" w:themeColor="text1"/>
                <w:sz w:val="22"/>
                <w:szCs w:val="22"/>
              </w:rPr>
              <w:t>YWCA of Quincy: $4,000</w:t>
            </w:r>
          </w:p>
          <w:p w14:paraId="0A5A421F" w14:textId="77777777" w:rsidR="00527EB8" w:rsidRPr="004F02C8" w:rsidRDefault="00527EB8" w:rsidP="00527EB8">
            <w:pPr>
              <w:ind w:left="0"/>
              <w:rPr>
                <w:sz w:val="22"/>
                <w:szCs w:val="22"/>
              </w:rPr>
            </w:pPr>
          </w:p>
          <w:p w14:paraId="43A74EB1" w14:textId="1E818536" w:rsidR="00527EB8" w:rsidRDefault="00527EB8" w:rsidP="00527EB8">
            <w:pPr>
              <w:ind w:left="0"/>
              <w:rPr>
                <w:b/>
                <w:bCs/>
                <w:sz w:val="22"/>
                <w:szCs w:val="22"/>
                <w:u w:val="single"/>
              </w:rPr>
            </w:pPr>
            <w:r w:rsidRPr="008F2855">
              <w:rPr>
                <w:b/>
                <w:bCs/>
                <w:sz w:val="22"/>
                <w:szCs w:val="22"/>
                <w:u w:val="single"/>
              </w:rPr>
              <w:t>CHALLENGE GRANT</w:t>
            </w:r>
            <w:r w:rsidR="00D978D0">
              <w:rPr>
                <w:b/>
                <w:bCs/>
                <w:sz w:val="22"/>
                <w:szCs w:val="22"/>
                <w:u w:val="single"/>
              </w:rPr>
              <w:t>S</w:t>
            </w:r>
          </w:p>
          <w:p w14:paraId="0482B552" w14:textId="0A038CA7" w:rsidR="00527EB8" w:rsidRPr="00AC2D86" w:rsidRDefault="00FA1057" w:rsidP="00527EB8">
            <w:pPr>
              <w:pStyle w:val="ListParagraph"/>
              <w:numPr>
                <w:ilvl w:val="0"/>
                <w:numId w:val="3"/>
              </w:numPr>
              <w:rPr>
                <w:color w:val="000000" w:themeColor="text1"/>
                <w:sz w:val="22"/>
                <w:szCs w:val="22"/>
              </w:rPr>
            </w:pPr>
            <w:r>
              <w:rPr>
                <w:color w:val="000000" w:themeColor="text1"/>
                <w:sz w:val="22"/>
                <w:szCs w:val="22"/>
              </w:rPr>
              <w:t>N</w:t>
            </w:r>
            <w:r w:rsidR="00755159">
              <w:rPr>
                <w:color w:val="000000" w:themeColor="text1"/>
                <w:sz w:val="22"/>
                <w:szCs w:val="22"/>
              </w:rPr>
              <w:t>one</w:t>
            </w:r>
          </w:p>
          <w:p w14:paraId="274533F1" w14:textId="77777777" w:rsidR="000E5A7B" w:rsidRDefault="000E5A7B" w:rsidP="00527EB8">
            <w:pPr>
              <w:ind w:left="0"/>
              <w:rPr>
                <w:b/>
                <w:bCs/>
                <w:sz w:val="22"/>
                <w:szCs w:val="22"/>
                <w:u w:val="single"/>
              </w:rPr>
            </w:pPr>
          </w:p>
          <w:p w14:paraId="366B7813" w14:textId="7BD4F0F0" w:rsidR="00527EB8" w:rsidRPr="008F2855" w:rsidRDefault="00527EB8" w:rsidP="00527EB8">
            <w:pPr>
              <w:ind w:left="0"/>
              <w:rPr>
                <w:b/>
                <w:bCs/>
                <w:sz w:val="22"/>
                <w:szCs w:val="22"/>
                <w:u w:val="single"/>
              </w:rPr>
            </w:pPr>
            <w:r w:rsidRPr="008F2855">
              <w:rPr>
                <w:b/>
                <w:bCs/>
                <w:sz w:val="22"/>
                <w:szCs w:val="22"/>
                <w:u w:val="single"/>
              </w:rPr>
              <w:t>SITE VISITS</w:t>
            </w:r>
          </w:p>
          <w:p w14:paraId="53EA3D07" w14:textId="710A74A0" w:rsidR="00527EB8" w:rsidRDefault="00755159" w:rsidP="00527EB8">
            <w:pPr>
              <w:pStyle w:val="ListParagraph"/>
              <w:numPr>
                <w:ilvl w:val="0"/>
                <w:numId w:val="2"/>
              </w:numPr>
              <w:rPr>
                <w:color w:val="000000" w:themeColor="text1"/>
                <w:sz w:val="22"/>
                <w:szCs w:val="22"/>
              </w:rPr>
            </w:pPr>
            <w:r>
              <w:rPr>
                <w:color w:val="000000" w:themeColor="text1"/>
                <w:sz w:val="22"/>
                <w:szCs w:val="22"/>
              </w:rPr>
              <w:t>Quincy Art Center</w:t>
            </w:r>
          </w:p>
          <w:p w14:paraId="392903E1" w14:textId="0C20927A" w:rsidR="00755159" w:rsidRDefault="00755159" w:rsidP="00527EB8">
            <w:pPr>
              <w:pStyle w:val="ListParagraph"/>
              <w:numPr>
                <w:ilvl w:val="0"/>
                <w:numId w:val="2"/>
              </w:numPr>
              <w:rPr>
                <w:color w:val="000000" w:themeColor="text1"/>
                <w:sz w:val="22"/>
                <w:szCs w:val="22"/>
              </w:rPr>
            </w:pPr>
            <w:r>
              <w:rPr>
                <w:color w:val="000000" w:themeColor="text1"/>
                <w:sz w:val="22"/>
                <w:szCs w:val="22"/>
              </w:rPr>
              <w:t>Quincy Public Library | SV, then authorize Dan to approve up to $50,000 with the potential for a Challenge Grant.</w:t>
            </w:r>
          </w:p>
          <w:p w14:paraId="58A0050C" w14:textId="490C4353" w:rsidR="00755159" w:rsidRDefault="00755159" w:rsidP="00527EB8">
            <w:pPr>
              <w:pStyle w:val="ListParagraph"/>
              <w:numPr>
                <w:ilvl w:val="0"/>
                <w:numId w:val="2"/>
              </w:numPr>
              <w:rPr>
                <w:color w:val="000000" w:themeColor="text1"/>
                <w:sz w:val="22"/>
                <w:szCs w:val="22"/>
              </w:rPr>
            </w:pPr>
            <w:r>
              <w:rPr>
                <w:color w:val="000000" w:themeColor="text1"/>
                <w:sz w:val="22"/>
                <w:szCs w:val="22"/>
              </w:rPr>
              <w:t>The Salvation Army of Quincy | SV, then authorize Dan to approve up to $10,000</w:t>
            </w:r>
          </w:p>
          <w:p w14:paraId="767FB478" w14:textId="6337E216" w:rsidR="00755159" w:rsidRDefault="00755159" w:rsidP="00527EB8">
            <w:pPr>
              <w:pStyle w:val="ListParagraph"/>
              <w:numPr>
                <w:ilvl w:val="0"/>
                <w:numId w:val="2"/>
              </w:numPr>
              <w:rPr>
                <w:color w:val="000000" w:themeColor="text1"/>
                <w:sz w:val="22"/>
                <w:szCs w:val="22"/>
              </w:rPr>
            </w:pPr>
            <w:r>
              <w:rPr>
                <w:color w:val="000000" w:themeColor="text1"/>
                <w:sz w:val="22"/>
                <w:szCs w:val="22"/>
              </w:rPr>
              <w:t>Bella Ease</w:t>
            </w:r>
          </w:p>
          <w:p w14:paraId="71E942FA" w14:textId="39340824" w:rsidR="00755159" w:rsidRDefault="00755159" w:rsidP="00527EB8">
            <w:pPr>
              <w:pStyle w:val="ListParagraph"/>
              <w:numPr>
                <w:ilvl w:val="0"/>
                <w:numId w:val="2"/>
              </w:numPr>
              <w:rPr>
                <w:color w:val="000000" w:themeColor="text1"/>
                <w:sz w:val="22"/>
                <w:szCs w:val="22"/>
              </w:rPr>
            </w:pPr>
            <w:r>
              <w:rPr>
                <w:color w:val="000000" w:themeColor="text1"/>
                <w:sz w:val="22"/>
                <w:szCs w:val="22"/>
              </w:rPr>
              <w:lastRenderedPageBreak/>
              <w:t>Quincy Public Schools | SV, then authorize Dan to approve up to $27,198</w:t>
            </w:r>
          </w:p>
          <w:p w14:paraId="1C290E45" w14:textId="0BB241BE" w:rsidR="00755159" w:rsidRDefault="00755159" w:rsidP="00527EB8">
            <w:pPr>
              <w:pStyle w:val="ListParagraph"/>
              <w:numPr>
                <w:ilvl w:val="0"/>
                <w:numId w:val="2"/>
              </w:numPr>
              <w:rPr>
                <w:color w:val="000000" w:themeColor="text1"/>
                <w:sz w:val="22"/>
                <w:szCs w:val="22"/>
              </w:rPr>
            </w:pPr>
            <w:r>
              <w:rPr>
                <w:color w:val="000000" w:themeColor="text1"/>
                <w:sz w:val="22"/>
                <w:szCs w:val="22"/>
              </w:rPr>
              <w:t>Rooney Elementary School | SV, then authorize Dan to approve up to $39,300</w:t>
            </w:r>
          </w:p>
          <w:p w14:paraId="3FC75583" w14:textId="6B5BB2B6" w:rsidR="00755159" w:rsidRDefault="00755159" w:rsidP="00527EB8">
            <w:pPr>
              <w:pStyle w:val="ListParagraph"/>
              <w:numPr>
                <w:ilvl w:val="0"/>
                <w:numId w:val="2"/>
              </w:numPr>
              <w:rPr>
                <w:color w:val="000000" w:themeColor="text1"/>
                <w:sz w:val="22"/>
                <w:szCs w:val="22"/>
              </w:rPr>
            </w:pPr>
            <w:r>
              <w:rPr>
                <w:color w:val="000000" w:themeColor="text1"/>
                <w:sz w:val="22"/>
                <w:szCs w:val="22"/>
              </w:rPr>
              <w:t>Girls on the Run of Central Illinois | SV, then authorize Dan to approve up to $12,000</w:t>
            </w:r>
          </w:p>
          <w:p w14:paraId="37E3D5CC" w14:textId="53CA9C97" w:rsidR="00755159" w:rsidRDefault="00755159" w:rsidP="00527EB8">
            <w:pPr>
              <w:pStyle w:val="ListParagraph"/>
              <w:numPr>
                <w:ilvl w:val="0"/>
                <w:numId w:val="2"/>
              </w:numPr>
              <w:rPr>
                <w:color w:val="000000" w:themeColor="text1"/>
                <w:sz w:val="22"/>
                <w:szCs w:val="22"/>
              </w:rPr>
            </w:pPr>
            <w:r>
              <w:rPr>
                <w:color w:val="000000" w:themeColor="text1"/>
                <w:sz w:val="22"/>
                <w:szCs w:val="22"/>
              </w:rPr>
              <w:t>Our Saviour of St. Vincent De Paul | SV, then authorize Dan to approve up to $10,000</w:t>
            </w:r>
          </w:p>
          <w:p w14:paraId="1EE63070" w14:textId="63A4F2D5" w:rsidR="00755159" w:rsidRDefault="00755159" w:rsidP="00527EB8">
            <w:pPr>
              <w:pStyle w:val="ListParagraph"/>
              <w:numPr>
                <w:ilvl w:val="0"/>
                <w:numId w:val="2"/>
              </w:numPr>
              <w:rPr>
                <w:color w:val="000000" w:themeColor="text1"/>
                <w:sz w:val="22"/>
                <w:szCs w:val="22"/>
              </w:rPr>
            </w:pPr>
            <w:r>
              <w:rPr>
                <w:color w:val="000000" w:themeColor="text1"/>
                <w:sz w:val="22"/>
                <w:szCs w:val="22"/>
              </w:rPr>
              <w:t>LUME Institute, LLC | SV, then authorize Dan to approve up to $33,500</w:t>
            </w:r>
          </w:p>
          <w:p w14:paraId="5C34245C" w14:textId="77777777" w:rsidR="00527EB8" w:rsidRDefault="00527EB8" w:rsidP="00FA1057">
            <w:pPr>
              <w:ind w:left="0"/>
              <w:rPr>
                <w:sz w:val="22"/>
                <w:szCs w:val="22"/>
              </w:rPr>
            </w:pPr>
          </w:p>
          <w:p w14:paraId="5763D010" w14:textId="11E39D5E" w:rsidR="00527EB8" w:rsidRPr="004E553E" w:rsidRDefault="00527EB8" w:rsidP="00527EB8">
            <w:pPr>
              <w:ind w:left="0"/>
              <w:rPr>
                <w:b/>
                <w:bCs/>
                <w:sz w:val="22"/>
                <w:szCs w:val="22"/>
                <w:u w:val="single"/>
              </w:rPr>
            </w:pPr>
            <w:r w:rsidRPr="004E553E">
              <w:rPr>
                <w:b/>
                <w:bCs/>
                <w:sz w:val="22"/>
                <w:szCs w:val="22"/>
                <w:u w:val="single"/>
              </w:rPr>
              <w:t>DENIED FUNDING</w:t>
            </w:r>
          </w:p>
          <w:p w14:paraId="2B31CC35" w14:textId="09AC8589" w:rsidR="00527EB8" w:rsidRPr="009F5D65" w:rsidRDefault="00755159" w:rsidP="00527EB8">
            <w:pPr>
              <w:pStyle w:val="ListParagraph"/>
              <w:numPr>
                <w:ilvl w:val="0"/>
                <w:numId w:val="2"/>
              </w:numPr>
              <w:rPr>
                <w:color w:val="000000" w:themeColor="text1"/>
                <w:sz w:val="22"/>
                <w:szCs w:val="22"/>
              </w:rPr>
            </w:pPr>
            <w:r>
              <w:rPr>
                <w:color w:val="000000" w:themeColor="text1"/>
                <w:sz w:val="22"/>
                <w:szCs w:val="22"/>
              </w:rPr>
              <w:t>None</w:t>
            </w:r>
          </w:p>
          <w:p w14:paraId="70CFF9C4" w14:textId="1E6B130A" w:rsidR="000E5A7B" w:rsidRDefault="000E5A7B" w:rsidP="000E5A7B">
            <w:pPr>
              <w:ind w:left="0"/>
              <w:rPr>
                <w:color w:val="FF0000"/>
                <w:sz w:val="22"/>
                <w:szCs w:val="22"/>
              </w:rPr>
            </w:pPr>
          </w:p>
          <w:p w14:paraId="6EB22F05" w14:textId="2683F457" w:rsidR="003A073D" w:rsidRDefault="002D2DA4" w:rsidP="003A073D">
            <w:pPr>
              <w:ind w:left="0"/>
              <w:rPr>
                <w:b/>
                <w:bCs/>
                <w:sz w:val="22"/>
                <w:szCs w:val="22"/>
                <w:u w:val="single"/>
              </w:rPr>
            </w:pPr>
            <w:r>
              <w:rPr>
                <w:b/>
                <w:bCs/>
                <w:sz w:val="22"/>
                <w:szCs w:val="22"/>
                <w:u w:val="single"/>
              </w:rPr>
              <w:t xml:space="preserve">REPORT ON </w:t>
            </w:r>
            <w:r w:rsidR="003A073D">
              <w:rPr>
                <w:b/>
                <w:bCs/>
                <w:sz w:val="22"/>
                <w:szCs w:val="22"/>
                <w:u w:val="single"/>
              </w:rPr>
              <w:t>INVITATION GRANT</w:t>
            </w:r>
            <w:r>
              <w:rPr>
                <w:b/>
                <w:bCs/>
                <w:sz w:val="22"/>
                <w:szCs w:val="22"/>
                <w:u w:val="single"/>
              </w:rPr>
              <w:t>S</w:t>
            </w:r>
          </w:p>
          <w:p w14:paraId="6D53026F" w14:textId="77777777" w:rsidR="00136B2B" w:rsidRDefault="00136B2B" w:rsidP="00FA1057">
            <w:pPr>
              <w:pStyle w:val="ListParagraph"/>
              <w:numPr>
                <w:ilvl w:val="0"/>
                <w:numId w:val="3"/>
              </w:numPr>
              <w:rPr>
                <w:sz w:val="22"/>
                <w:szCs w:val="22"/>
              </w:rPr>
            </w:pPr>
            <w:r>
              <w:rPr>
                <w:sz w:val="22"/>
                <w:szCs w:val="22"/>
              </w:rPr>
              <w:t>Ronald McDonald House Charities – St. Louis, MO: $30,000</w:t>
            </w:r>
          </w:p>
          <w:p w14:paraId="09F20382" w14:textId="77777777" w:rsidR="00136B2B" w:rsidRDefault="00136B2B" w:rsidP="00FA1057">
            <w:pPr>
              <w:pStyle w:val="ListParagraph"/>
              <w:numPr>
                <w:ilvl w:val="0"/>
                <w:numId w:val="3"/>
              </w:numPr>
              <w:rPr>
                <w:sz w:val="22"/>
                <w:szCs w:val="22"/>
              </w:rPr>
            </w:pPr>
            <w:r>
              <w:rPr>
                <w:sz w:val="22"/>
                <w:szCs w:val="22"/>
              </w:rPr>
              <w:t>The Rise School of Denver – Denver, CO: $45,000</w:t>
            </w:r>
          </w:p>
          <w:p w14:paraId="630EDFC8" w14:textId="77777777" w:rsidR="00136B2B" w:rsidRDefault="00136B2B" w:rsidP="00FA1057">
            <w:pPr>
              <w:pStyle w:val="ListParagraph"/>
              <w:numPr>
                <w:ilvl w:val="0"/>
                <w:numId w:val="3"/>
              </w:numPr>
              <w:rPr>
                <w:sz w:val="22"/>
                <w:szCs w:val="22"/>
              </w:rPr>
            </w:pPr>
            <w:r>
              <w:rPr>
                <w:sz w:val="22"/>
                <w:szCs w:val="22"/>
              </w:rPr>
              <w:t>Boys and Girls Club of Central Illinois – Springfield, IL: $15,000</w:t>
            </w:r>
          </w:p>
          <w:p w14:paraId="390214B3" w14:textId="77777777" w:rsidR="00136B2B" w:rsidRDefault="00136B2B" w:rsidP="00FA1057">
            <w:pPr>
              <w:pStyle w:val="ListParagraph"/>
              <w:numPr>
                <w:ilvl w:val="0"/>
                <w:numId w:val="3"/>
              </w:numPr>
              <w:rPr>
                <w:sz w:val="22"/>
                <w:szCs w:val="22"/>
              </w:rPr>
            </w:pPr>
            <w:r>
              <w:rPr>
                <w:sz w:val="22"/>
                <w:szCs w:val="22"/>
              </w:rPr>
              <w:t>Part of the Solution – Bronx, NY: $15,000</w:t>
            </w:r>
          </w:p>
          <w:p w14:paraId="380FBCCF" w14:textId="77777777" w:rsidR="00136B2B" w:rsidRDefault="00136B2B" w:rsidP="00FA1057">
            <w:pPr>
              <w:pStyle w:val="ListParagraph"/>
              <w:numPr>
                <w:ilvl w:val="0"/>
                <w:numId w:val="3"/>
              </w:numPr>
              <w:rPr>
                <w:sz w:val="22"/>
                <w:szCs w:val="22"/>
              </w:rPr>
            </w:pPr>
            <w:r>
              <w:rPr>
                <w:sz w:val="22"/>
                <w:szCs w:val="22"/>
              </w:rPr>
              <w:t>Boys Hope Girls Hope – St. Louis, MO: $15,000</w:t>
            </w:r>
          </w:p>
          <w:p w14:paraId="7C9EA800" w14:textId="77777777" w:rsidR="00136B2B" w:rsidRDefault="00136B2B" w:rsidP="00FA1057">
            <w:pPr>
              <w:pStyle w:val="ListParagraph"/>
              <w:numPr>
                <w:ilvl w:val="0"/>
                <w:numId w:val="3"/>
              </w:numPr>
              <w:rPr>
                <w:sz w:val="22"/>
                <w:szCs w:val="22"/>
              </w:rPr>
            </w:pPr>
            <w:r>
              <w:rPr>
                <w:sz w:val="22"/>
                <w:szCs w:val="22"/>
              </w:rPr>
              <w:t>AeroAngel – Denver, CO: $15,000</w:t>
            </w:r>
          </w:p>
          <w:p w14:paraId="029E8E6F" w14:textId="77777777" w:rsidR="00136B2B" w:rsidRDefault="00136B2B" w:rsidP="00FA1057">
            <w:pPr>
              <w:pStyle w:val="ListParagraph"/>
              <w:numPr>
                <w:ilvl w:val="0"/>
                <w:numId w:val="3"/>
              </w:numPr>
              <w:rPr>
                <w:sz w:val="22"/>
                <w:szCs w:val="22"/>
              </w:rPr>
            </w:pPr>
            <w:r>
              <w:rPr>
                <w:sz w:val="22"/>
                <w:szCs w:val="22"/>
              </w:rPr>
              <w:t>Clayton Early Childhood Center – Clayton, MO: $15,000</w:t>
            </w:r>
          </w:p>
          <w:p w14:paraId="6A7C9C59" w14:textId="77777777" w:rsidR="00136B2B" w:rsidRDefault="00136B2B" w:rsidP="00FA1057">
            <w:pPr>
              <w:pStyle w:val="ListParagraph"/>
              <w:numPr>
                <w:ilvl w:val="0"/>
                <w:numId w:val="3"/>
              </w:numPr>
              <w:rPr>
                <w:sz w:val="22"/>
                <w:szCs w:val="22"/>
              </w:rPr>
            </w:pPr>
            <w:r>
              <w:rPr>
                <w:sz w:val="22"/>
                <w:szCs w:val="22"/>
              </w:rPr>
              <w:t>Feeding Westchester – Elmsford, NY: $15,000</w:t>
            </w:r>
          </w:p>
          <w:p w14:paraId="2CFFA531" w14:textId="77777777" w:rsidR="00136B2B" w:rsidRDefault="00136B2B" w:rsidP="00FA1057">
            <w:pPr>
              <w:pStyle w:val="ListParagraph"/>
              <w:numPr>
                <w:ilvl w:val="0"/>
                <w:numId w:val="3"/>
              </w:numPr>
              <w:rPr>
                <w:sz w:val="22"/>
                <w:szCs w:val="22"/>
              </w:rPr>
            </w:pPr>
            <w:r>
              <w:rPr>
                <w:sz w:val="22"/>
                <w:szCs w:val="22"/>
              </w:rPr>
              <w:t>The Los Angeles Free Clinic – Los Angeles, CA: $15,000</w:t>
            </w:r>
          </w:p>
          <w:p w14:paraId="23C0C2F8" w14:textId="77777777" w:rsidR="00136B2B" w:rsidRDefault="00136B2B" w:rsidP="00FA1057">
            <w:pPr>
              <w:pStyle w:val="ListParagraph"/>
              <w:numPr>
                <w:ilvl w:val="0"/>
                <w:numId w:val="3"/>
              </w:numPr>
              <w:rPr>
                <w:sz w:val="22"/>
                <w:szCs w:val="22"/>
              </w:rPr>
            </w:pPr>
            <w:r>
              <w:rPr>
                <w:sz w:val="22"/>
                <w:szCs w:val="22"/>
              </w:rPr>
              <w:t>St. Patrick Catholic School – Springfield, IL: $15,000</w:t>
            </w:r>
          </w:p>
          <w:p w14:paraId="10572511" w14:textId="77777777" w:rsidR="00136B2B" w:rsidRDefault="00136B2B" w:rsidP="00FA1057">
            <w:pPr>
              <w:pStyle w:val="ListParagraph"/>
              <w:numPr>
                <w:ilvl w:val="0"/>
                <w:numId w:val="3"/>
              </w:numPr>
              <w:rPr>
                <w:sz w:val="22"/>
                <w:szCs w:val="22"/>
              </w:rPr>
            </w:pPr>
            <w:r>
              <w:rPr>
                <w:sz w:val="22"/>
                <w:szCs w:val="22"/>
              </w:rPr>
              <w:t>St. Peter Catholic Church – St. Louis, MO: $30,000</w:t>
            </w:r>
          </w:p>
          <w:p w14:paraId="7576467F" w14:textId="77777777" w:rsidR="00136B2B" w:rsidRDefault="00136B2B" w:rsidP="00FA1057">
            <w:pPr>
              <w:pStyle w:val="ListParagraph"/>
              <w:numPr>
                <w:ilvl w:val="0"/>
                <w:numId w:val="3"/>
              </w:numPr>
              <w:rPr>
                <w:sz w:val="22"/>
                <w:szCs w:val="22"/>
              </w:rPr>
            </w:pPr>
            <w:r>
              <w:rPr>
                <w:sz w:val="22"/>
                <w:szCs w:val="22"/>
              </w:rPr>
              <w:t>Camp Wojtyla – Denver, CO: $30,000</w:t>
            </w:r>
          </w:p>
          <w:p w14:paraId="237719AD" w14:textId="77777777" w:rsidR="00136B2B" w:rsidRDefault="00136B2B" w:rsidP="00FA1057">
            <w:pPr>
              <w:pStyle w:val="ListParagraph"/>
              <w:numPr>
                <w:ilvl w:val="0"/>
                <w:numId w:val="3"/>
              </w:numPr>
              <w:rPr>
                <w:sz w:val="22"/>
                <w:szCs w:val="22"/>
              </w:rPr>
            </w:pPr>
            <w:r>
              <w:rPr>
                <w:sz w:val="22"/>
                <w:szCs w:val="22"/>
              </w:rPr>
              <w:t>A Precious Child – Denver, CO: $30,000</w:t>
            </w:r>
          </w:p>
          <w:p w14:paraId="0D92C8B0" w14:textId="77777777" w:rsidR="00136B2B" w:rsidRDefault="00136B2B" w:rsidP="00FA1057">
            <w:pPr>
              <w:pStyle w:val="ListParagraph"/>
              <w:numPr>
                <w:ilvl w:val="0"/>
                <w:numId w:val="3"/>
              </w:numPr>
              <w:rPr>
                <w:sz w:val="22"/>
                <w:szCs w:val="22"/>
              </w:rPr>
            </w:pPr>
            <w:r>
              <w:rPr>
                <w:sz w:val="22"/>
                <w:szCs w:val="22"/>
              </w:rPr>
              <w:t>St. Louis Roman Catholic Theological Seminary – St. Louis, MO: $30,000</w:t>
            </w:r>
          </w:p>
          <w:p w14:paraId="5E11C884" w14:textId="77777777" w:rsidR="00136B2B" w:rsidRDefault="00136B2B" w:rsidP="00FA1057">
            <w:pPr>
              <w:pStyle w:val="ListParagraph"/>
              <w:numPr>
                <w:ilvl w:val="0"/>
                <w:numId w:val="3"/>
              </w:numPr>
              <w:rPr>
                <w:sz w:val="22"/>
                <w:szCs w:val="22"/>
              </w:rPr>
            </w:pPr>
            <w:r>
              <w:rPr>
                <w:sz w:val="22"/>
                <w:szCs w:val="22"/>
              </w:rPr>
              <w:t>Child Advocacy Center, Inc. – Fayetteville, NC: $15,000</w:t>
            </w:r>
          </w:p>
          <w:p w14:paraId="0722A71B" w14:textId="77777777" w:rsidR="00136B2B" w:rsidRDefault="00136B2B" w:rsidP="00FA1057">
            <w:pPr>
              <w:pStyle w:val="ListParagraph"/>
              <w:numPr>
                <w:ilvl w:val="0"/>
                <w:numId w:val="3"/>
              </w:numPr>
              <w:rPr>
                <w:sz w:val="22"/>
                <w:szCs w:val="22"/>
              </w:rPr>
            </w:pPr>
            <w:r>
              <w:rPr>
                <w:sz w:val="22"/>
                <w:szCs w:val="22"/>
              </w:rPr>
              <w:t>Children’s Home Society of Missouri dba FamilyForward – St. Louis, MO: $15,000</w:t>
            </w:r>
          </w:p>
          <w:p w14:paraId="10B5794F" w14:textId="77777777" w:rsidR="00136B2B" w:rsidRDefault="00136B2B" w:rsidP="00FA1057">
            <w:pPr>
              <w:pStyle w:val="ListParagraph"/>
              <w:numPr>
                <w:ilvl w:val="0"/>
                <w:numId w:val="3"/>
              </w:numPr>
              <w:rPr>
                <w:sz w:val="22"/>
                <w:szCs w:val="22"/>
              </w:rPr>
            </w:pPr>
            <w:r>
              <w:rPr>
                <w:sz w:val="22"/>
                <w:szCs w:val="22"/>
              </w:rPr>
              <w:t>Summit County Senior Citizens – Denver, CO: $15,000</w:t>
            </w:r>
          </w:p>
          <w:p w14:paraId="44C2D857" w14:textId="41ADBF64" w:rsidR="00FA1057" w:rsidRDefault="00136B2B" w:rsidP="00FA1057">
            <w:pPr>
              <w:pStyle w:val="ListParagraph"/>
              <w:numPr>
                <w:ilvl w:val="0"/>
                <w:numId w:val="3"/>
              </w:numPr>
              <w:rPr>
                <w:sz w:val="22"/>
                <w:szCs w:val="22"/>
              </w:rPr>
            </w:pPr>
            <w:r>
              <w:rPr>
                <w:sz w:val="22"/>
                <w:szCs w:val="22"/>
              </w:rPr>
              <w:t>Good Shepherd Family &amp; Children – St. Louis, MO: $15,000</w:t>
            </w:r>
            <w:r w:rsidR="00FA1057">
              <w:rPr>
                <w:sz w:val="22"/>
                <w:szCs w:val="22"/>
              </w:rPr>
              <w:t xml:space="preserve"> </w:t>
            </w:r>
          </w:p>
          <w:p w14:paraId="1B091C75" w14:textId="57CD79BB" w:rsidR="003A073D" w:rsidRPr="00FA1057" w:rsidRDefault="003A073D" w:rsidP="00FA1057">
            <w:pPr>
              <w:ind w:left="360"/>
              <w:rPr>
                <w:b/>
                <w:bCs/>
                <w:color w:val="000000" w:themeColor="text1"/>
                <w:sz w:val="22"/>
                <w:szCs w:val="22"/>
                <w:u w:val="single"/>
              </w:rPr>
            </w:pPr>
          </w:p>
          <w:p w14:paraId="0CC635FC" w14:textId="7CC876AF" w:rsidR="000E5A7B" w:rsidRPr="000E5A7B" w:rsidRDefault="002D2DA4" w:rsidP="000E5A7B">
            <w:pPr>
              <w:ind w:left="0"/>
              <w:rPr>
                <w:b/>
                <w:bCs/>
                <w:color w:val="000000" w:themeColor="text1"/>
                <w:sz w:val="22"/>
                <w:szCs w:val="22"/>
                <w:u w:val="single"/>
              </w:rPr>
            </w:pPr>
            <w:r>
              <w:rPr>
                <w:b/>
                <w:bCs/>
                <w:color w:val="000000" w:themeColor="text1"/>
                <w:sz w:val="22"/>
                <w:szCs w:val="22"/>
                <w:u w:val="single"/>
              </w:rPr>
              <w:t xml:space="preserve">REPORT ON </w:t>
            </w:r>
            <w:r w:rsidR="000E5A7B" w:rsidRPr="000E5A7B">
              <w:rPr>
                <w:b/>
                <w:bCs/>
                <w:color w:val="000000" w:themeColor="text1"/>
                <w:sz w:val="22"/>
                <w:szCs w:val="22"/>
                <w:u w:val="single"/>
              </w:rPr>
              <w:t>GRANT VARIANCE</w:t>
            </w:r>
            <w:r>
              <w:rPr>
                <w:b/>
                <w:bCs/>
                <w:color w:val="000000" w:themeColor="text1"/>
                <w:sz w:val="22"/>
                <w:szCs w:val="22"/>
                <w:u w:val="single"/>
              </w:rPr>
              <w:t>S</w:t>
            </w:r>
          </w:p>
          <w:p w14:paraId="5186FBC1" w14:textId="1D41D6AB" w:rsidR="003B274B" w:rsidRPr="000140C3" w:rsidRDefault="000140C3" w:rsidP="00067597">
            <w:pPr>
              <w:pStyle w:val="ListParagraph"/>
              <w:numPr>
                <w:ilvl w:val="0"/>
                <w:numId w:val="2"/>
              </w:numPr>
            </w:pPr>
            <w:r>
              <w:rPr>
                <w:color w:val="000000" w:themeColor="text1"/>
                <w:sz w:val="22"/>
                <w:szCs w:val="22"/>
              </w:rPr>
              <w:t>Iles Elementary School: $2,189.30 – Approved</w:t>
            </w:r>
          </w:p>
          <w:p w14:paraId="717DC173" w14:textId="60079685" w:rsidR="000140C3" w:rsidRPr="000140C3" w:rsidRDefault="000140C3" w:rsidP="00067597">
            <w:pPr>
              <w:pStyle w:val="ListParagraph"/>
              <w:numPr>
                <w:ilvl w:val="0"/>
                <w:numId w:val="2"/>
              </w:numPr>
              <w:rPr>
                <w:sz w:val="22"/>
                <w:szCs w:val="22"/>
              </w:rPr>
            </w:pPr>
            <w:r>
              <w:rPr>
                <w:sz w:val="22"/>
                <w:szCs w:val="22"/>
              </w:rPr>
              <w:t xml:space="preserve">Our </w:t>
            </w:r>
            <w:r w:rsidRPr="000140C3">
              <w:rPr>
                <w:sz w:val="22"/>
                <w:szCs w:val="22"/>
              </w:rPr>
              <w:t>Saviour School: $30,000 – Approved</w:t>
            </w:r>
          </w:p>
          <w:p w14:paraId="45C8B138" w14:textId="1AE976A6" w:rsidR="000140C3" w:rsidRPr="000140C3" w:rsidRDefault="000140C3" w:rsidP="00067597">
            <w:pPr>
              <w:pStyle w:val="ListParagraph"/>
              <w:numPr>
                <w:ilvl w:val="0"/>
                <w:numId w:val="2"/>
              </w:numPr>
              <w:rPr>
                <w:sz w:val="22"/>
                <w:szCs w:val="22"/>
              </w:rPr>
            </w:pPr>
            <w:r w:rsidRPr="000140C3">
              <w:rPr>
                <w:sz w:val="22"/>
                <w:szCs w:val="22"/>
              </w:rPr>
              <w:t>Quincy Children’s Museum: $2,988.88 – Approved</w:t>
            </w:r>
          </w:p>
          <w:p w14:paraId="60347127" w14:textId="3A7E046C" w:rsidR="000140C3" w:rsidRPr="009B4C4B" w:rsidRDefault="000140C3" w:rsidP="00067597">
            <w:pPr>
              <w:pStyle w:val="ListParagraph"/>
              <w:numPr>
                <w:ilvl w:val="0"/>
                <w:numId w:val="2"/>
              </w:numPr>
            </w:pPr>
            <w:r w:rsidRPr="000140C3">
              <w:rPr>
                <w:sz w:val="22"/>
                <w:szCs w:val="22"/>
              </w:rPr>
              <w:t>Western Illinois Youth Camp: $1,828.12 - Approved</w:t>
            </w:r>
          </w:p>
        </w:tc>
      </w:tr>
      <w:tr w:rsidR="00555246" w:rsidRPr="009B4C4B" w14:paraId="55413447" w14:textId="77777777" w:rsidTr="00A457B9">
        <w:trPr>
          <w:trHeight w:val="288"/>
        </w:trPr>
        <w:tc>
          <w:tcPr>
            <w:tcW w:w="1518" w:type="dxa"/>
            <w:tcBorders>
              <w:top w:val="single" w:sz="12" w:space="0" w:color="BFBFBF" w:themeColor="background1" w:themeShade="BF"/>
            </w:tcBorders>
            <w:shd w:val="clear" w:color="auto" w:fill="F2F2F2" w:themeFill="background1" w:themeFillShade="F2"/>
            <w:vAlign w:val="center"/>
          </w:tcPr>
          <w:p w14:paraId="1714EE53" w14:textId="1496B28D" w:rsidR="00555246" w:rsidRPr="009B4C4B" w:rsidRDefault="00555246" w:rsidP="00A457B9">
            <w:pPr>
              <w:pStyle w:val="Heading3"/>
              <w:rPr>
                <w:sz w:val="22"/>
                <w:szCs w:val="22"/>
              </w:rPr>
            </w:pPr>
            <w:r>
              <w:rPr>
                <w:sz w:val="22"/>
                <w:szCs w:val="22"/>
              </w:rPr>
              <w:lastRenderedPageBreak/>
              <w:t>CONCLUSION</w:t>
            </w:r>
          </w:p>
        </w:tc>
        <w:tc>
          <w:tcPr>
            <w:tcW w:w="7832" w:type="dxa"/>
            <w:gridSpan w:val="3"/>
            <w:tcBorders>
              <w:top w:val="single" w:sz="12" w:space="0" w:color="BFBFBF" w:themeColor="background1" w:themeShade="BF"/>
            </w:tcBorders>
            <w:shd w:val="clear" w:color="auto" w:fill="auto"/>
            <w:vAlign w:val="center"/>
          </w:tcPr>
          <w:p w14:paraId="1907A492" w14:textId="77777777" w:rsidR="00555246" w:rsidRPr="006D4EF4" w:rsidRDefault="00555246" w:rsidP="00527EB8">
            <w:pPr>
              <w:ind w:left="0"/>
              <w:rPr>
                <w:bCs/>
                <w:sz w:val="22"/>
                <w:szCs w:val="22"/>
              </w:rPr>
            </w:pPr>
          </w:p>
        </w:tc>
      </w:tr>
      <w:tr w:rsidR="00B20AB4" w:rsidRPr="009B4C4B" w14:paraId="68C49FC1" w14:textId="77777777" w:rsidTr="00067597">
        <w:trPr>
          <w:trHeight w:val="288"/>
        </w:trPr>
        <w:tc>
          <w:tcPr>
            <w:tcW w:w="9350" w:type="dxa"/>
            <w:gridSpan w:val="4"/>
            <w:tcBorders>
              <w:top w:val="single" w:sz="12" w:space="0" w:color="BFBFBF" w:themeColor="background1" w:themeShade="BF"/>
            </w:tcBorders>
            <w:shd w:val="clear" w:color="auto" w:fill="auto"/>
            <w:vAlign w:val="center"/>
          </w:tcPr>
          <w:p w14:paraId="09A70DAF" w14:textId="129F4FFA" w:rsidR="00B20AB4" w:rsidRPr="00AB013F" w:rsidRDefault="00B20AB4" w:rsidP="00FA1057">
            <w:pPr>
              <w:pStyle w:val="Heading3"/>
              <w:ind w:left="0"/>
              <w:rPr>
                <w:b w:val="0"/>
                <w:bCs/>
                <w:sz w:val="22"/>
                <w:szCs w:val="22"/>
              </w:rPr>
            </w:pPr>
          </w:p>
        </w:tc>
      </w:tr>
      <w:tr w:rsidR="003B274B" w:rsidRPr="009B4C4B" w14:paraId="2460C40C" w14:textId="77777777" w:rsidTr="00A457B9">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4676060E" w14:textId="6D178C4E" w:rsidR="003B274B" w:rsidRPr="009B4C4B" w:rsidRDefault="003B274B" w:rsidP="00A457B9">
            <w:pPr>
              <w:pStyle w:val="Heading3"/>
              <w:rPr>
                <w:sz w:val="22"/>
                <w:szCs w:val="22"/>
              </w:rPr>
            </w:pPr>
            <w:r w:rsidRPr="009B4C4B">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38D31B62" w14:textId="77777777" w:rsidR="003B274B" w:rsidRPr="009B4C4B" w:rsidRDefault="003B274B" w:rsidP="00A457B9">
            <w:pPr>
              <w:pStyle w:val="Heading3"/>
              <w:rPr>
                <w:sz w:val="22"/>
                <w:szCs w:val="22"/>
              </w:rPr>
            </w:pPr>
            <w:r w:rsidRPr="009B4C4B">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15CE3F58" w14:textId="77777777" w:rsidR="003B274B" w:rsidRPr="009B4C4B" w:rsidRDefault="003B274B" w:rsidP="00A457B9">
            <w:pPr>
              <w:pStyle w:val="Heading3"/>
              <w:rPr>
                <w:sz w:val="22"/>
                <w:szCs w:val="22"/>
              </w:rPr>
            </w:pPr>
            <w:r w:rsidRPr="009B4C4B">
              <w:rPr>
                <w:sz w:val="22"/>
                <w:szCs w:val="22"/>
              </w:rPr>
              <w:t>Deadline</w:t>
            </w:r>
          </w:p>
        </w:tc>
      </w:tr>
      <w:tr w:rsidR="003B274B" w:rsidRPr="009B4C4B" w14:paraId="265343F6" w14:textId="77777777" w:rsidTr="00A457B9">
        <w:trPr>
          <w:trHeight w:val="288"/>
        </w:trPr>
        <w:tc>
          <w:tcPr>
            <w:tcW w:w="5410" w:type="dxa"/>
            <w:gridSpan w:val="2"/>
            <w:shd w:val="clear" w:color="auto" w:fill="auto"/>
            <w:vAlign w:val="center"/>
          </w:tcPr>
          <w:p w14:paraId="2F4DD93A" w14:textId="77777777" w:rsidR="003B274B" w:rsidRDefault="003B274B" w:rsidP="00A457B9">
            <w:pPr>
              <w:ind w:left="0"/>
              <w:rPr>
                <w:sz w:val="22"/>
                <w:szCs w:val="22"/>
                <w:highlight w:val="yellow"/>
              </w:rPr>
            </w:pPr>
            <w:r>
              <w:rPr>
                <w:sz w:val="22"/>
                <w:szCs w:val="22"/>
                <w:highlight w:val="yellow"/>
              </w:rPr>
              <w:t xml:space="preserve">Process grants </w:t>
            </w:r>
          </w:p>
        </w:tc>
        <w:tc>
          <w:tcPr>
            <w:tcW w:w="2528" w:type="dxa"/>
            <w:shd w:val="clear" w:color="auto" w:fill="auto"/>
            <w:vAlign w:val="center"/>
          </w:tcPr>
          <w:p w14:paraId="589349E1" w14:textId="77777777" w:rsidR="003B274B" w:rsidRDefault="003B274B" w:rsidP="00A457B9">
            <w:pPr>
              <w:rPr>
                <w:sz w:val="22"/>
                <w:szCs w:val="22"/>
                <w:highlight w:val="yellow"/>
              </w:rPr>
            </w:pPr>
            <w:r>
              <w:rPr>
                <w:sz w:val="22"/>
                <w:szCs w:val="22"/>
                <w:highlight w:val="yellow"/>
              </w:rPr>
              <w:t>Kim and Dan</w:t>
            </w:r>
          </w:p>
        </w:tc>
        <w:tc>
          <w:tcPr>
            <w:tcW w:w="1412" w:type="dxa"/>
            <w:shd w:val="clear" w:color="auto" w:fill="auto"/>
            <w:vAlign w:val="center"/>
          </w:tcPr>
          <w:p w14:paraId="25862557" w14:textId="65DAED88" w:rsidR="003B274B" w:rsidRDefault="00FA1057" w:rsidP="00A457B9">
            <w:pPr>
              <w:rPr>
                <w:sz w:val="22"/>
                <w:szCs w:val="22"/>
                <w:highlight w:val="yellow"/>
              </w:rPr>
            </w:pPr>
            <w:r>
              <w:rPr>
                <w:sz w:val="22"/>
                <w:szCs w:val="22"/>
                <w:highlight w:val="yellow"/>
              </w:rPr>
              <w:t>12/15</w:t>
            </w:r>
            <w:r w:rsidR="004F2DB6">
              <w:rPr>
                <w:sz w:val="22"/>
                <w:szCs w:val="22"/>
                <w:highlight w:val="yellow"/>
              </w:rPr>
              <w:t>/2</w:t>
            </w:r>
            <w:r w:rsidR="003D709C">
              <w:rPr>
                <w:sz w:val="22"/>
                <w:szCs w:val="22"/>
                <w:highlight w:val="yellow"/>
              </w:rPr>
              <w:t>02</w:t>
            </w:r>
            <w:r w:rsidR="004F2DB6">
              <w:rPr>
                <w:sz w:val="22"/>
                <w:szCs w:val="22"/>
                <w:highlight w:val="yellow"/>
              </w:rPr>
              <w:t>2</w:t>
            </w:r>
          </w:p>
        </w:tc>
      </w:tr>
      <w:tr w:rsidR="003B274B" w:rsidRPr="009B4C4B" w14:paraId="365D0897" w14:textId="77777777" w:rsidTr="00A457B9">
        <w:trPr>
          <w:trHeight w:val="288"/>
        </w:trPr>
        <w:tc>
          <w:tcPr>
            <w:tcW w:w="5410" w:type="dxa"/>
            <w:gridSpan w:val="2"/>
            <w:shd w:val="clear" w:color="auto" w:fill="auto"/>
            <w:vAlign w:val="center"/>
          </w:tcPr>
          <w:p w14:paraId="63630789" w14:textId="77777777" w:rsidR="003B274B" w:rsidRDefault="003B274B" w:rsidP="00A457B9">
            <w:pPr>
              <w:ind w:left="0"/>
              <w:rPr>
                <w:sz w:val="22"/>
                <w:szCs w:val="22"/>
                <w:highlight w:val="yellow"/>
              </w:rPr>
            </w:pPr>
            <w:r>
              <w:rPr>
                <w:sz w:val="22"/>
                <w:szCs w:val="22"/>
                <w:highlight w:val="yellow"/>
              </w:rPr>
              <w:t>Schedule Site Visits</w:t>
            </w:r>
          </w:p>
        </w:tc>
        <w:tc>
          <w:tcPr>
            <w:tcW w:w="2528" w:type="dxa"/>
            <w:shd w:val="clear" w:color="auto" w:fill="auto"/>
            <w:vAlign w:val="center"/>
          </w:tcPr>
          <w:p w14:paraId="6925046F" w14:textId="054B28F6" w:rsidR="003B274B" w:rsidRDefault="003B274B" w:rsidP="00A457B9">
            <w:pPr>
              <w:rPr>
                <w:sz w:val="22"/>
                <w:szCs w:val="22"/>
                <w:highlight w:val="yellow"/>
              </w:rPr>
            </w:pPr>
            <w:r>
              <w:rPr>
                <w:sz w:val="22"/>
                <w:szCs w:val="22"/>
                <w:highlight w:val="yellow"/>
              </w:rPr>
              <w:t>Dan</w:t>
            </w:r>
          </w:p>
        </w:tc>
        <w:tc>
          <w:tcPr>
            <w:tcW w:w="1412" w:type="dxa"/>
            <w:shd w:val="clear" w:color="auto" w:fill="auto"/>
            <w:vAlign w:val="center"/>
          </w:tcPr>
          <w:p w14:paraId="4C280538" w14:textId="1BA82413" w:rsidR="003B274B" w:rsidRDefault="00AF1D9B" w:rsidP="00A457B9">
            <w:pPr>
              <w:rPr>
                <w:sz w:val="22"/>
                <w:szCs w:val="22"/>
                <w:highlight w:val="yellow"/>
              </w:rPr>
            </w:pPr>
            <w:r>
              <w:rPr>
                <w:sz w:val="22"/>
                <w:szCs w:val="22"/>
                <w:highlight w:val="yellow"/>
              </w:rPr>
              <w:t>3/15/23</w:t>
            </w:r>
          </w:p>
        </w:tc>
      </w:tr>
    </w:tbl>
    <w:p w14:paraId="52E8B957" w14:textId="451B287B" w:rsidR="003B274B" w:rsidRDefault="003B274B" w:rsidP="00912F41">
      <w:pPr>
        <w:ind w:left="0"/>
        <w:rPr>
          <w:b/>
          <w:color w:val="0070C0"/>
          <w:sz w:val="24"/>
          <w:szCs w:val="24"/>
        </w:rPr>
      </w:pPr>
    </w:p>
    <w:p w14:paraId="6A7EFB2C" w14:textId="2F561DE4" w:rsidR="00204B64" w:rsidRPr="00985882" w:rsidRDefault="00FA1057" w:rsidP="00204B64">
      <w:pPr>
        <w:ind w:left="0"/>
        <w:rPr>
          <w:b/>
          <w:color w:val="0070C0"/>
          <w:sz w:val="24"/>
          <w:szCs w:val="24"/>
        </w:rPr>
      </w:pPr>
      <w:r>
        <w:rPr>
          <w:b/>
          <w:color w:val="0070C0"/>
          <w:sz w:val="24"/>
          <w:szCs w:val="24"/>
        </w:rPr>
        <w:lastRenderedPageBreak/>
        <w:t>GRANTEE HIGHLIGHT – OPEN PARACHUTE</w:t>
      </w:r>
      <w:r w:rsidR="00204B64">
        <w:rPr>
          <w:b/>
          <w:color w:val="0070C0"/>
          <w:sz w:val="24"/>
          <w:szCs w:val="24"/>
        </w:rPr>
        <w:t xml:space="preserve">: </w:t>
      </w:r>
      <w:r>
        <w:rPr>
          <w:b/>
          <w:color w:val="0070C0"/>
          <w:sz w:val="24"/>
          <w:szCs w:val="24"/>
        </w:rPr>
        <w:t>ANGIE</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04B64" w:rsidRPr="00985882" w14:paraId="6CA4997C" w14:textId="77777777" w:rsidTr="004F2DB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2476B14F" w14:textId="58DD068E" w:rsidR="00204B64" w:rsidRPr="00985882" w:rsidRDefault="00204B64" w:rsidP="00A457B9">
            <w:pPr>
              <w:pStyle w:val="Heading3"/>
              <w:rPr>
                <w:sz w:val="22"/>
                <w:szCs w:val="22"/>
              </w:rPr>
            </w:pPr>
            <w:r w:rsidRPr="00985882">
              <w:rPr>
                <w:sz w:val="22"/>
                <w:szCs w:val="22"/>
              </w:rPr>
              <w:t>Discussion</w:t>
            </w:r>
            <w:r w:rsidR="009A5821">
              <w:rPr>
                <w:sz w:val="22"/>
                <w:szCs w:val="22"/>
              </w:rPr>
              <w:t xml:space="preserve"> </w:t>
            </w:r>
          </w:p>
        </w:tc>
        <w:tc>
          <w:tcPr>
            <w:tcW w:w="7832" w:type="dxa"/>
            <w:gridSpan w:val="3"/>
            <w:tcBorders>
              <w:top w:val="single" w:sz="12" w:space="0" w:color="BFBFBF" w:themeColor="background1" w:themeShade="BF"/>
            </w:tcBorders>
            <w:shd w:val="clear" w:color="auto" w:fill="auto"/>
            <w:vAlign w:val="center"/>
          </w:tcPr>
          <w:p w14:paraId="787CF3DF" w14:textId="44C81BD0" w:rsidR="00131713" w:rsidRPr="00131713" w:rsidRDefault="00131713" w:rsidP="00131713">
            <w:pPr>
              <w:ind w:left="0"/>
              <w:rPr>
                <w:color w:val="000000" w:themeColor="text1"/>
                <w:sz w:val="22"/>
                <w:szCs w:val="22"/>
              </w:rPr>
            </w:pPr>
            <w:r>
              <w:rPr>
                <w:color w:val="000000" w:themeColor="text1"/>
                <w:sz w:val="22"/>
                <w:szCs w:val="22"/>
              </w:rPr>
              <w:t>Open Parachute is a mental health and well-being program created for K-12 schools</w:t>
            </w:r>
            <w:r w:rsidR="0024353C">
              <w:rPr>
                <w:color w:val="000000" w:themeColor="text1"/>
                <w:sz w:val="22"/>
                <w:szCs w:val="22"/>
              </w:rPr>
              <w:t xml:space="preserve">. </w:t>
            </w:r>
            <w:r w:rsidR="00F36765">
              <w:rPr>
                <w:color w:val="000000" w:themeColor="text1"/>
                <w:sz w:val="22"/>
                <w:szCs w:val="22"/>
              </w:rPr>
              <w:t xml:space="preserve">Schools piloting the program in </w:t>
            </w:r>
            <w:r w:rsidR="00D45FB4">
              <w:rPr>
                <w:color w:val="000000" w:themeColor="text1"/>
                <w:sz w:val="22"/>
                <w:szCs w:val="22"/>
              </w:rPr>
              <w:t>school year 2022-23 are:</w:t>
            </w:r>
            <w:r>
              <w:rPr>
                <w:color w:val="000000" w:themeColor="text1"/>
                <w:sz w:val="22"/>
                <w:szCs w:val="22"/>
              </w:rPr>
              <w:t xml:space="preserve"> </w:t>
            </w:r>
            <w:r w:rsidRPr="00131713">
              <w:rPr>
                <w:color w:val="000000" w:themeColor="text1"/>
                <w:sz w:val="22"/>
                <w:szCs w:val="22"/>
              </w:rPr>
              <w:t>Western School District, Pikeland School District, Brown County School District, Winchester School District, Virginia School District, and St. Paul Catholic School.</w:t>
            </w:r>
            <w:r>
              <w:rPr>
                <w:color w:val="000000" w:themeColor="text1"/>
                <w:sz w:val="22"/>
                <w:szCs w:val="22"/>
              </w:rPr>
              <w:t xml:space="preserve"> </w:t>
            </w:r>
            <w:r w:rsidR="00D166CD">
              <w:rPr>
                <w:color w:val="000000" w:themeColor="text1"/>
                <w:sz w:val="22"/>
                <w:szCs w:val="22"/>
              </w:rPr>
              <w:t>The</w:t>
            </w:r>
            <w:r w:rsidR="00D45FB4">
              <w:rPr>
                <w:color w:val="000000" w:themeColor="text1"/>
                <w:sz w:val="22"/>
                <w:szCs w:val="22"/>
              </w:rPr>
              <w:t xml:space="preserve"> schools were trained on the program</w:t>
            </w:r>
            <w:r w:rsidR="00D166CD">
              <w:rPr>
                <w:color w:val="000000" w:themeColor="text1"/>
                <w:sz w:val="22"/>
                <w:szCs w:val="22"/>
              </w:rPr>
              <w:t xml:space="preserve"> in </w:t>
            </w:r>
            <w:r w:rsidR="0024353C">
              <w:rPr>
                <w:color w:val="000000" w:themeColor="text1"/>
                <w:sz w:val="22"/>
                <w:szCs w:val="22"/>
              </w:rPr>
              <w:t>October</w:t>
            </w:r>
            <w:r w:rsidR="00D45FB4">
              <w:rPr>
                <w:color w:val="000000" w:themeColor="text1"/>
                <w:sz w:val="22"/>
                <w:szCs w:val="22"/>
              </w:rPr>
              <w:t xml:space="preserve">. </w:t>
            </w:r>
            <w:r w:rsidR="0024353C">
              <w:rPr>
                <w:color w:val="000000" w:themeColor="text1"/>
                <w:sz w:val="22"/>
                <w:szCs w:val="22"/>
              </w:rPr>
              <w:t>Overall,</w:t>
            </w:r>
            <w:r w:rsidR="000E226F">
              <w:rPr>
                <w:color w:val="000000" w:themeColor="text1"/>
                <w:sz w:val="22"/>
                <w:szCs w:val="22"/>
              </w:rPr>
              <w:t xml:space="preserve"> Angie has heard nothing but positive things </w:t>
            </w:r>
            <w:r w:rsidR="00D45FB4">
              <w:rPr>
                <w:color w:val="000000" w:themeColor="text1"/>
                <w:sz w:val="22"/>
                <w:szCs w:val="22"/>
              </w:rPr>
              <w:t>about</w:t>
            </w:r>
            <w:r w:rsidR="000E226F">
              <w:rPr>
                <w:color w:val="000000" w:themeColor="text1"/>
                <w:sz w:val="22"/>
                <w:szCs w:val="22"/>
              </w:rPr>
              <w:t xml:space="preserve"> this program so far.</w:t>
            </w:r>
          </w:p>
        </w:tc>
      </w:tr>
      <w:tr w:rsidR="00204B64" w:rsidRPr="00985882" w14:paraId="45DE9586" w14:textId="77777777" w:rsidTr="004F2DB6">
        <w:trPr>
          <w:trHeight w:val="288"/>
        </w:trPr>
        <w:tc>
          <w:tcPr>
            <w:tcW w:w="1518" w:type="dxa"/>
            <w:tcBorders>
              <w:top w:val="single" w:sz="12" w:space="0" w:color="BFBFBF" w:themeColor="background1" w:themeShade="BF"/>
            </w:tcBorders>
            <w:shd w:val="clear" w:color="auto" w:fill="F2F2F2" w:themeFill="background1" w:themeFillShade="F2"/>
            <w:vAlign w:val="center"/>
          </w:tcPr>
          <w:p w14:paraId="01A12469" w14:textId="77777777" w:rsidR="00204B64" w:rsidRPr="00985882" w:rsidRDefault="00204B64" w:rsidP="00A457B9">
            <w:pPr>
              <w:pStyle w:val="Heading3"/>
              <w:rPr>
                <w:sz w:val="22"/>
                <w:szCs w:val="22"/>
              </w:rPr>
            </w:pPr>
            <w:r w:rsidRPr="00985882">
              <w:rPr>
                <w:sz w:val="22"/>
                <w:szCs w:val="22"/>
              </w:rPr>
              <w:t>CONCLUSIONS</w:t>
            </w:r>
          </w:p>
        </w:tc>
        <w:tc>
          <w:tcPr>
            <w:tcW w:w="7832" w:type="dxa"/>
            <w:gridSpan w:val="3"/>
            <w:tcBorders>
              <w:top w:val="single" w:sz="12" w:space="0" w:color="BFBFBF" w:themeColor="background1" w:themeShade="BF"/>
            </w:tcBorders>
            <w:shd w:val="clear" w:color="auto" w:fill="auto"/>
            <w:vAlign w:val="center"/>
          </w:tcPr>
          <w:p w14:paraId="1DFE7516" w14:textId="340AD5D9" w:rsidR="00C408EA" w:rsidRPr="00985882" w:rsidRDefault="003B5760" w:rsidP="00A457B9">
            <w:pPr>
              <w:ind w:left="0"/>
              <w:rPr>
                <w:sz w:val="22"/>
                <w:szCs w:val="22"/>
              </w:rPr>
            </w:pPr>
            <w:r>
              <w:rPr>
                <w:sz w:val="22"/>
                <w:szCs w:val="22"/>
              </w:rPr>
              <w:t xml:space="preserve"> </w:t>
            </w:r>
          </w:p>
        </w:tc>
      </w:tr>
      <w:tr w:rsidR="00204B64" w:rsidRPr="00985882" w14:paraId="739D2B6C" w14:textId="77777777" w:rsidTr="004F2DB6">
        <w:trPr>
          <w:trHeight w:val="288"/>
        </w:trPr>
        <w:tc>
          <w:tcPr>
            <w:tcW w:w="5410" w:type="dxa"/>
            <w:gridSpan w:val="2"/>
            <w:tcBorders>
              <w:top w:val="single" w:sz="12" w:space="0" w:color="BFBFBF" w:themeColor="background1" w:themeShade="BF"/>
            </w:tcBorders>
            <w:shd w:val="clear" w:color="auto" w:fill="F2F2F2" w:themeFill="background1" w:themeFillShade="F2"/>
            <w:vAlign w:val="center"/>
          </w:tcPr>
          <w:p w14:paraId="071B146E" w14:textId="77777777" w:rsidR="00204B64" w:rsidRPr="00985882" w:rsidRDefault="00204B64" w:rsidP="00A457B9">
            <w:pPr>
              <w:pStyle w:val="Heading3"/>
              <w:rPr>
                <w:sz w:val="22"/>
                <w:szCs w:val="22"/>
              </w:rPr>
            </w:pPr>
            <w:r w:rsidRPr="00985882">
              <w:rPr>
                <w:sz w:val="22"/>
                <w:szCs w:val="22"/>
              </w:rPr>
              <w:t>Action items</w:t>
            </w:r>
          </w:p>
        </w:tc>
        <w:tc>
          <w:tcPr>
            <w:tcW w:w="2528" w:type="dxa"/>
            <w:tcBorders>
              <w:top w:val="single" w:sz="12" w:space="0" w:color="BFBFBF" w:themeColor="background1" w:themeShade="BF"/>
            </w:tcBorders>
            <w:shd w:val="clear" w:color="auto" w:fill="F2F2F2" w:themeFill="background1" w:themeFillShade="F2"/>
            <w:vAlign w:val="center"/>
          </w:tcPr>
          <w:p w14:paraId="34EB7A8E" w14:textId="77777777" w:rsidR="00204B64" w:rsidRPr="00985882" w:rsidRDefault="00204B64" w:rsidP="00A457B9">
            <w:pPr>
              <w:pStyle w:val="Heading3"/>
              <w:rPr>
                <w:sz w:val="22"/>
                <w:szCs w:val="22"/>
              </w:rPr>
            </w:pPr>
            <w:r w:rsidRPr="00985882">
              <w:rPr>
                <w:sz w:val="22"/>
                <w:szCs w:val="22"/>
              </w:rPr>
              <w:t>Person responsible</w:t>
            </w:r>
          </w:p>
        </w:tc>
        <w:tc>
          <w:tcPr>
            <w:tcW w:w="1412" w:type="dxa"/>
            <w:tcBorders>
              <w:top w:val="single" w:sz="12" w:space="0" w:color="BFBFBF" w:themeColor="background1" w:themeShade="BF"/>
            </w:tcBorders>
            <w:shd w:val="clear" w:color="auto" w:fill="F2F2F2" w:themeFill="background1" w:themeFillShade="F2"/>
            <w:vAlign w:val="center"/>
          </w:tcPr>
          <w:p w14:paraId="48C97513" w14:textId="77777777" w:rsidR="00204B64" w:rsidRPr="00985882" w:rsidRDefault="00204B64" w:rsidP="00A457B9">
            <w:pPr>
              <w:pStyle w:val="Heading3"/>
              <w:rPr>
                <w:sz w:val="22"/>
                <w:szCs w:val="22"/>
              </w:rPr>
            </w:pPr>
            <w:r w:rsidRPr="00985882">
              <w:rPr>
                <w:sz w:val="22"/>
                <w:szCs w:val="22"/>
              </w:rPr>
              <w:t>Deadline</w:t>
            </w:r>
          </w:p>
        </w:tc>
      </w:tr>
      <w:tr w:rsidR="001F14FD" w:rsidRPr="00985882" w14:paraId="36DB92F1" w14:textId="77777777" w:rsidTr="004F2DB6">
        <w:trPr>
          <w:trHeight w:val="288"/>
        </w:trPr>
        <w:tc>
          <w:tcPr>
            <w:tcW w:w="5410" w:type="dxa"/>
            <w:gridSpan w:val="2"/>
            <w:shd w:val="clear" w:color="auto" w:fill="auto"/>
            <w:vAlign w:val="center"/>
          </w:tcPr>
          <w:p w14:paraId="12EFC0B0" w14:textId="2E12CF28" w:rsidR="001F14FD" w:rsidRPr="005166D2" w:rsidRDefault="001F14FD" w:rsidP="005166D2">
            <w:pPr>
              <w:ind w:left="0"/>
              <w:rPr>
                <w:sz w:val="22"/>
                <w:szCs w:val="22"/>
                <w:highlight w:val="yellow"/>
              </w:rPr>
            </w:pPr>
          </w:p>
        </w:tc>
        <w:tc>
          <w:tcPr>
            <w:tcW w:w="2528" w:type="dxa"/>
            <w:shd w:val="clear" w:color="auto" w:fill="auto"/>
            <w:vAlign w:val="center"/>
          </w:tcPr>
          <w:p w14:paraId="12BFCCAC" w14:textId="79362ABF" w:rsidR="001F14FD" w:rsidRPr="005166D2" w:rsidRDefault="001F14FD" w:rsidP="00A457B9">
            <w:pPr>
              <w:rPr>
                <w:sz w:val="22"/>
                <w:szCs w:val="22"/>
                <w:highlight w:val="yellow"/>
              </w:rPr>
            </w:pPr>
          </w:p>
        </w:tc>
        <w:tc>
          <w:tcPr>
            <w:tcW w:w="1412" w:type="dxa"/>
            <w:shd w:val="clear" w:color="auto" w:fill="auto"/>
            <w:vAlign w:val="center"/>
          </w:tcPr>
          <w:p w14:paraId="631BA6D1" w14:textId="1EBAA41A" w:rsidR="001F14FD" w:rsidRDefault="001F14FD" w:rsidP="00A457B9">
            <w:pPr>
              <w:rPr>
                <w:sz w:val="22"/>
                <w:szCs w:val="22"/>
              </w:rPr>
            </w:pPr>
          </w:p>
        </w:tc>
      </w:tr>
    </w:tbl>
    <w:p w14:paraId="3DECC369" w14:textId="3F116CFC" w:rsidR="003B274B" w:rsidRDefault="003B274B" w:rsidP="00204B64">
      <w:pPr>
        <w:ind w:left="0"/>
        <w:rPr>
          <w:b/>
          <w:color w:val="0070C0"/>
          <w:sz w:val="24"/>
          <w:szCs w:val="24"/>
        </w:rPr>
      </w:pPr>
    </w:p>
    <w:p w14:paraId="00B68BE6" w14:textId="57EEC847" w:rsidR="009A3FE1" w:rsidRPr="00985882" w:rsidRDefault="00FA1057" w:rsidP="00DA5A08">
      <w:pPr>
        <w:ind w:left="0"/>
        <w:rPr>
          <w:b/>
          <w:color w:val="0070C0"/>
          <w:sz w:val="24"/>
          <w:szCs w:val="24"/>
        </w:rPr>
      </w:pPr>
      <w:r>
        <w:rPr>
          <w:b/>
          <w:color w:val="0070C0"/>
          <w:sz w:val="24"/>
          <w:szCs w:val="24"/>
        </w:rPr>
        <w:t>NGAB UPDATE</w:t>
      </w:r>
      <w:r w:rsidR="00DA5A08">
        <w:rPr>
          <w:b/>
          <w:color w:val="0070C0"/>
          <w:sz w:val="24"/>
          <w:szCs w:val="24"/>
        </w:rPr>
        <w:t xml:space="preserve">: </w:t>
      </w:r>
      <w:r>
        <w:rPr>
          <w:b/>
          <w:color w:val="0070C0"/>
          <w:sz w:val="24"/>
          <w:szCs w:val="24"/>
        </w:rPr>
        <w:t>MEGAN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45"/>
        <w:gridCol w:w="4282"/>
        <w:gridCol w:w="2271"/>
        <w:gridCol w:w="1452"/>
      </w:tblGrid>
      <w:tr w:rsidR="00DA5A08" w:rsidRPr="00985882" w14:paraId="25DD02FC"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6AF21AD1" w14:textId="77777777" w:rsidR="00DA5A08" w:rsidRPr="00985882" w:rsidRDefault="00DA5A08" w:rsidP="00A457B9">
            <w:pPr>
              <w:pStyle w:val="Heading3"/>
              <w:rPr>
                <w:sz w:val="22"/>
                <w:szCs w:val="22"/>
              </w:rPr>
            </w:pPr>
            <w:r w:rsidRPr="00985882">
              <w:rPr>
                <w:sz w:val="22"/>
                <w:szCs w:val="22"/>
              </w:rPr>
              <w:t>Discussion</w:t>
            </w:r>
          </w:p>
        </w:tc>
        <w:tc>
          <w:tcPr>
            <w:tcW w:w="8005" w:type="dxa"/>
            <w:gridSpan w:val="3"/>
            <w:tcBorders>
              <w:top w:val="single" w:sz="12" w:space="0" w:color="BFBFBF" w:themeColor="background1" w:themeShade="BF"/>
            </w:tcBorders>
            <w:shd w:val="clear" w:color="auto" w:fill="auto"/>
            <w:vAlign w:val="center"/>
          </w:tcPr>
          <w:p w14:paraId="04CC9D1E" w14:textId="72A1AD17" w:rsidR="0024353C" w:rsidRDefault="00AD5B59" w:rsidP="00116F71">
            <w:pPr>
              <w:ind w:left="0"/>
              <w:rPr>
                <w:sz w:val="22"/>
                <w:szCs w:val="22"/>
              </w:rPr>
            </w:pPr>
            <w:r>
              <w:rPr>
                <w:sz w:val="22"/>
                <w:szCs w:val="22"/>
              </w:rPr>
              <w:t xml:space="preserve">NGAB was founded in January 2013. 28 of the 66 3Gs have served. </w:t>
            </w:r>
            <w:r w:rsidR="0024353C">
              <w:rPr>
                <w:sz w:val="22"/>
                <w:szCs w:val="22"/>
              </w:rPr>
              <w:t>Of t</w:t>
            </w:r>
            <w:r w:rsidR="001C3F49">
              <w:rPr>
                <w:sz w:val="22"/>
                <w:szCs w:val="22"/>
              </w:rPr>
              <w:t xml:space="preserve">he 3Gs that are eligible </w:t>
            </w:r>
            <w:r w:rsidR="0024353C">
              <w:rPr>
                <w:sz w:val="22"/>
                <w:szCs w:val="22"/>
              </w:rPr>
              <w:t>and</w:t>
            </w:r>
            <w:r w:rsidR="001C3F49">
              <w:rPr>
                <w:sz w:val="22"/>
                <w:szCs w:val="22"/>
              </w:rPr>
              <w:t xml:space="preserve"> have not served, very few are interested</w:t>
            </w:r>
            <w:r w:rsidR="00845A0C">
              <w:rPr>
                <w:sz w:val="22"/>
                <w:szCs w:val="22"/>
              </w:rPr>
              <w:t xml:space="preserve"> in serving</w:t>
            </w:r>
            <w:r w:rsidR="001C3F49">
              <w:rPr>
                <w:sz w:val="22"/>
                <w:szCs w:val="22"/>
              </w:rPr>
              <w:t>.</w:t>
            </w:r>
            <w:r w:rsidR="002A1127">
              <w:rPr>
                <w:sz w:val="22"/>
                <w:szCs w:val="22"/>
              </w:rPr>
              <w:t xml:space="preserve"> </w:t>
            </w:r>
            <w:r w:rsidR="00BE614E">
              <w:rPr>
                <w:sz w:val="22"/>
                <w:szCs w:val="22"/>
              </w:rPr>
              <w:t xml:space="preserve">Many 3Gs now view NGAB as the “kiddie table”. </w:t>
            </w:r>
            <w:r w:rsidR="002A1127">
              <w:rPr>
                <w:sz w:val="22"/>
                <w:szCs w:val="22"/>
              </w:rPr>
              <w:t>NGAB will pause in</w:t>
            </w:r>
            <w:r w:rsidR="006E4B85">
              <w:rPr>
                <w:sz w:val="22"/>
                <w:szCs w:val="22"/>
              </w:rPr>
              <w:t xml:space="preserve"> 2023 with plans to start back up in 2024 and be geared towards </w:t>
            </w:r>
            <w:r w:rsidR="00A34C6C">
              <w:rPr>
                <w:sz w:val="22"/>
                <w:szCs w:val="22"/>
              </w:rPr>
              <w:t>4Gs that are ages 10 years and older.</w:t>
            </w:r>
          </w:p>
          <w:p w14:paraId="7273E4C8" w14:textId="77777777" w:rsidR="0024353C" w:rsidRDefault="0024353C" w:rsidP="00116F71">
            <w:pPr>
              <w:ind w:left="0"/>
              <w:rPr>
                <w:sz w:val="22"/>
                <w:szCs w:val="22"/>
              </w:rPr>
            </w:pPr>
          </w:p>
          <w:p w14:paraId="70919CB9" w14:textId="49E1FF39" w:rsidR="001C3F49" w:rsidRDefault="00006D34" w:rsidP="00116F71">
            <w:pPr>
              <w:ind w:left="0"/>
              <w:rPr>
                <w:sz w:val="22"/>
                <w:szCs w:val="22"/>
              </w:rPr>
            </w:pPr>
            <w:r>
              <w:rPr>
                <w:sz w:val="22"/>
                <w:szCs w:val="22"/>
              </w:rPr>
              <w:t xml:space="preserve">As a strategy to engage interested 3Gs in a new manner, </w:t>
            </w:r>
            <w:r w:rsidR="001C3F49">
              <w:rPr>
                <w:sz w:val="22"/>
                <w:szCs w:val="22"/>
              </w:rPr>
              <w:t xml:space="preserve">Megan </w:t>
            </w:r>
            <w:r w:rsidR="00845A0C">
              <w:rPr>
                <w:sz w:val="22"/>
                <w:szCs w:val="22"/>
              </w:rPr>
              <w:t xml:space="preserve">proposed that TFF launch a </w:t>
            </w:r>
            <w:r w:rsidR="001C3F49">
              <w:rPr>
                <w:sz w:val="22"/>
                <w:szCs w:val="22"/>
              </w:rPr>
              <w:t xml:space="preserve">3G Special Impact Team. All 3Gs </w:t>
            </w:r>
            <w:r w:rsidR="0024353C">
              <w:rPr>
                <w:sz w:val="22"/>
                <w:szCs w:val="22"/>
              </w:rPr>
              <w:t xml:space="preserve">would be </w:t>
            </w:r>
            <w:r w:rsidR="001C3F49">
              <w:rPr>
                <w:sz w:val="22"/>
                <w:szCs w:val="22"/>
              </w:rPr>
              <w:t>welcome to be a part of it.  It would be a one-year commitment</w:t>
            </w:r>
            <w:r w:rsidR="0024353C">
              <w:rPr>
                <w:sz w:val="22"/>
                <w:szCs w:val="22"/>
              </w:rPr>
              <w:t>.</w:t>
            </w:r>
            <w:r w:rsidR="00714ACF">
              <w:rPr>
                <w:sz w:val="22"/>
                <w:szCs w:val="22"/>
              </w:rPr>
              <w:t xml:space="preserve"> She presented the following questions to the board: </w:t>
            </w:r>
          </w:p>
          <w:p w14:paraId="2DBD8612" w14:textId="31E39723" w:rsidR="009243CB" w:rsidRPr="009243CB" w:rsidRDefault="00BC5C52" w:rsidP="009243CB">
            <w:pPr>
              <w:numPr>
                <w:ilvl w:val="0"/>
                <w:numId w:val="39"/>
              </w:numPr>
              <w:rPr>
                <w:sz w:val="22"/>
                <w:szCs w:val="22"/>
              </w:rPr>
            </w:pPr>
            <w:r>
              <w:rPr>
                <w:sz w:val="22"/>
                <w:szCs w:val="22"/>
              </w:rPr>
              <w:t xml:space="preserve">Question: </w:t>
            </w:r>
            <w:r w:rsidR="009243CB" w:rsidRPr="009243CB">
              <w:rPr>
                <w:sz w:val="22"/>
                <w:szCs w:val="22"/>
              </w:rPr>
              <w:t>Should we require eligible organizations to be located within 45 miles of community where a Tracy family member serving on the 3G Special Impact Team currently lives?</w:t>
            </w:r>
            <w:r w:rsidR="007508B0">
              <w:rPr>
                <w:sz w:val="22"/>
                <w:szCs w:val="22"/>
              </w:rPr>
              <w:t xml:space="preserve"> </w:t>
            </w:r>
            <w:r w:rsidR="000E6FE4">
              <w:rPr>
                <w:sz w:val="22"/>
                <w:szCs w:val="22"/>
              </w:rPr>
              <w:t>Feedback</w:t>
            </w:r>
            <w:r w:rsidR="007508B0">
              <w:rPr>
                <w:sz w:val="22"/>
                <w:szCs w:val="22"/>
              </w:rPr>
              <w:t>: Yes</w:t>
            </w:r>
          </w:p>
          <w:p w14:paraId="5ACD1F8D" w14:textId="37B8AD71" w:rsidR="009243CB" w:rsidRPr="009243CB" w:rsidRDefault="007508B0" w:rsidP="009243CB">
            <w:pPr>
              <w:numPr>
                <w:ilvl w:val="0"/>
                <w:numId w:val="39"/>
              </w:numPr>
              <w:rPr>
                <w:sz w:val="22"/>
                <w:szCs w:val="22"/>
              </w:rPr>
            </w:pPr>
            <w:r>
              <w:rPr>
                <w:sz w:val="22"/>
                <w:szCs w:val="22"/>
              </w:rPr>
              <w:t xml:space="preserve">Question: </w:t>
            </w:r>
            <w:r w:rsidR="009243CB" w:rsidRPr="009243CB">
              <w:rPr>
                <w:sz w:val="22"/>
                <w:szCs w:val="22"/>
              </w:rPr>
              <w:t xml:space="preserve">Should we allow organizations in West Central Illinois to be eligible? </w:t>
            </w:r>
            <w:r w:rsidR="000E6FE4">
              <w:rPr>
                <w:sz w:val="22"/>
                <w:szCs w:val="22"/>
              </w:rPr>
              <w:t>Feedback</w:t>
            </w:r>
            <w:r>
              <w:rPr>
                <w:sz w:val="22"/>
                <w:szCs w:val="22"/>
              </w:rPr>
              <w:t>: Yes.</w:t>
            </w:r>
          </w:p>
          <w:p w14:paraId="0A405B36" w14:textId="342D138B" w:rsidR="009243CB" w:rsidRPr="009243CB" w:rsidRDefault="001B3533" w:rsidP="009243CB">
            <w:pPr>
              <w:numPr>
                <w:ilvl w:val="0"/>
                <w:numId w:val="39"/>
              </w:numPr>
              <w:rPr>
                <w:sz w:val="22"/>
                <w:szCs w:val="22"/>
              </w:rPr>
            </w:pPr>
            <w:r>
              <w:rPr>
                <w:sz w:val="22"/>
                <w:szCs w:val="22"/>
              </w:rPr>
              <w:t xml:space="preserve">Question: </w:t>
            </w:r>
            <w:r w:rsidR="009243CB" w:rsidRPr="009243CB">
              <w:rPr>
                <w:sz w:val="22"/>
                <w:szCs w:val="22"/>
              </w:rPr>
              <w:t>Should TFF Staff or 3Gs select the focus area each year?</w:t>
            </w:r>
            <w:r>
              <w:rPr>
                <w:sz w:val="22"/>
                <w:szCs w:val="22"/>
              </w:rPr>
              <w:t xml:space="preserve"> </w:t>
            </w:r>
            <w:r w:rsidR="002158CE">
              <w:rPr>
                <w:sz w:val="22"/>
                <w:szCs w:val="22"/>
              </w:rPr>
              <w:t>Feedback</w:t>
            </w:r>
            <w:r w:rsidR="00CF72B3">
              <w:rPr>
                <w:sz w:val="22"/>
                <w:szCs w:val="22"/>
              </w:rPr>
              <w:t>:</w:t>
            </w:r>
            <w:r w:rsidR="002158CE">
              <w:rPr>
                <w:sz w:val="22"/>
                <w:szCs w:val="22"/>
              </w:rPr>
              <w:t xml:space="preserve"> </w:t>
            </w:r>
            <w:r w:rsidR="000E6FE4">
              <w:rPr>
                <w:sz w:val="22"/>
                <w:szCs w:val="22"/>
              </w:rPr>
              <w:t>Staff, but make sure it is a focus area of interest to 3Gs.</w:t>
            </w:r>
            <w:r w:rsidR="00CF72B3">
              <w:rPr>
                <w:sz w:val="22"/>
                <w:szCs w:val="22"/>
              </w:rPr>
              <w:t xml:space="preserve"> </w:t>
            </w:r>
          </w:p>
          <w:p w14:paraId="61F7EB2D" w14:textId="75831967" w:rsidR="009243CB" w:rsidRPr="009243CB" w:rsidRDefault="000E6FE4" w:rsidP="009243CB">
            <w:pPr>
              <w:numPr>
                <w:ilvl w:val="0"/>
                <w:numId w:val="39"/>
              </w:numPr>
              <w:rPr>
                <w:sz w:val="22"/>
                <w:szCs w:val="22"/>
              </w:rPr>
            </w:pPr>
            <w:r>
              <w:rPr>
                <w:sz w:val="22"/>
                <w:szCs w:val="22"/>
              </w:rPr>
              <w:t xml:space="preserve">Question: </w:t>
            </w:r>
            <w:r w:rsidR="009243CB" w:rsidRPr="009243CB">
              <w:rPr>
                <w:sz w:val="22"/>
                <w:szCs w:val="22"/>
              </w:rPr>
              <w:t>Dollars can be given to up to two organizations. Is this the right number?</w:t>
            </w:r>
            <w:r>
              <w:rPr>
                <w:sz w:val="22"/>
                <w:szCs w:val="22"/>
              </w:rPr>
              <w:t xml:space="preserve"> Feedback: </w:t>
            </w:r>
            <w:r w:rsidR="00BE74D1">
              <w:rPr>
                <w:sz w:val="22"/>
                <w:szCs w:val="22"/>
              </w:rPr>
              <w:t xml:space="preserve">Former NGAB member really liked the idea of the process being streamlined to two organizations. </w:t>
            </w:r>
          </w:p>
          <w:p w14:paraId="7F05FEE7" w14:textId="11CA5C9B" w:rsidR="009243CB" w:rsidRPr="009243CB" w:rsidRDefault="00F523A9" w:rsidP="009243CB">
            <w:pPr>
              <w:numPr>
                <w:ilvl w:val="0"/>
                <w:numId w:val="39"/>
              </w:numPr>
              <w:rPr>
                <w:sz w:val="22"/>
                <w:szCs w:val="22"/>
              </w:rPr>
            </w:pPr>
            <w:r>
              <w:rPr>
                <w:sz w:val="22"/>
                <w:szCs w:val="22"/>
              </w:rPr>
              <w:t xml:space="preserve">Question: </w:t>
            </w:r>
            <w:r w:rsidR="009243CB" w:rsidRPr="009243CB">
              <w:rPr>
                <w:sz w:val="22"/>
                <w:szCs w:val="22"/>
              </w:rPr>
              <w:t xml:space="preserve">A site visit is required with at least two family members. Preference for one TFF staff member to attend. </w:t>
            </w:r>
            <w:r>
              <w:rPr>
                <w:sz w:val="22"/>
                <w:szCs w:val="22"/>
              </w:rPr>
              <w:t>Feedback:</w:t>
            </w:r>
            <w:r w:rsidR="007D7914">
              <w:rPr>
                <w:sz w:val="22"/>
                <w:szCs w:val="22"/>
              </w:rPr>
              <w:t xml:space="preserve"> </w:t>
            </w:r>
            <w:r>
              <w:rPr>
                <w:sz w:val="22"/>
                <w:szCs w:val="22"/>
              </w:rPr>
              <w:t>?</w:t>
            </w:r>
          </w:p>
          <w:p w14:paraId="2410D0CA" w14:textId="657FAF1F" w:rsidR="009243CB" w:rsidRDefault="00F523A9" w:rsidP="009243CB">
            <w:pPr>
              <w:numPr>
                <w:ilvl w:val="0"/>
                <w:numId w:val="39"/>
              </w:numPr>
              <w:rPr>
                <w:sz w:val="22"/>
                <w:szCs w:val="22"/>
              </w:rPr>
            </w:pPr>
            <w:r>
              <w:rPr>
                <w:sz w:val="22"/>
                <w:szCs w:val="22"/>
              </w:rPr>
              <w:t xml:space="preserve">Question: </w:t>
            </w:r>
            <w:r w:rsidR="009243CB" w:rsidRPr="009243CB">
              <w:rPr>
                <w:sz w:val="22"/>
                <w:szCs w:val="22"/>
              </w:rPr>
              <w:t xml:space="preserve">Is $150,000 the right budget? </w:t>
            </w:r>
            <w:r>
              <w:rPr>
                <w:sz w:val="22"/>
                <w:szCs w:val="22"/>
              </w:rPr>
              <w:t>Feedback: Even $100,000 would be great.</w:t>
            </w:r>
          </w:p>
          <w:p w14:paraId="248294D8" w14:textId="77777777" w:rsidR="009243CB" w:rsidRDefault="009243CB" w:rsidP="00817582">
            <w:pPr>
              <w:rPr>
                <w:sz w:val="22"/>
                <w:szCs w:val="22"/>
              </w:rPr>
            </w:pPr>
          </w:p>
          <w:p w14:paraId="64FBAB06" w14:textId="119D2130" w:rsidR="00A106D0" w:rsidRPr="00F5273A" w:rsidRDefault="00817582" w:rsidP="00AA5A54">
            <w:pPr>
              <w:rPr>
                <w:sz w:val="22"/>
                <w:szCs w:val="22"/>
              </w:rPr>
            </w:pPr>
            <w:r>
              <w:rPr>
                <w:sz w:val="22"/>
                <w:szCs w:val="22"/>
              </w:rPr>
              <w:t xml:space="preserve">It was also suggested that TFF consider </w:t>
            </w:r>
            <w:r w:rsidR="00F214B1">
              <w:rPr>
                <w:sz w:val="22"/>
                <w:szCs w:val="22"/>
              </w:rPr>
              <w:t>a name</w:t>
            </w:r>
            <w:r w:rsidR="007D7914">
              <w:rPr>
                <w:sz w:val="22"/>
                <w:szCs w:val="22"/>
              </w:rPr>
              <w:t xml:space="preserve"> other</w:t>
            </w:r>
            <w:r w:rsidR="00F214B1">
              <w:rPr>
                <w:sz w:val="22"/>
                <w:szCs w:val="22"/>
              </w:rPr>
              <w:t xml:space="preserve"> than Special Impact Team</w:t>
            </w:r>
            <w:r w:rsidR="007D7914">
              <w:rPr>
                <w:sz w:val="22"/>
                <w:szCs w:val="22"/>
              </w:rPr>
              <w:t xml:space="preserve"> (SIT)</w:t>
            </w:r>
            <w:r w:rsidR="00F214B1">
              <w:rPr>
                <w:sz w:val="22"/>
                <w:szCs w:val="22"/>
              </w:rPr>
              <w:t xml:space="preserve"> </w:t>
            </w:r>
            <w:r w:rsidR="00AA5A54">
              <w:rPr>
                <w:sz w:val="22"/>
                <w:szCs w:val="22"/>
              </w:rPr>
              <w:t xml:space="preserve">as </w:t>
            </w:r>
            <w:r w:rsidR="00E575BF">
              <w:rPr>
                <w:sz w:val="22"/>
                <w:szCs w:val="22"/>
              </w:rPr>
              <w:t>it</w:t>
            </w:r>
            <w:r w:rsidR="00AA5A54">
              <w:rPr>
                <w:sz w:val="22"/>
                <w:szCs w:val="22"/>
              </w:rPr>
              <w:t xml:space="preserve"> </w:t>
            </w:r>
            <w:r w:rsidR="00E575BF">
              <w:rPr>
                <w:sz w:val="22"/>
                <w:szCs w:val="22"/>
              </w:rPr>
              <w:t>sounds too</w:t>
            </w:r>
            <w:r w:rsidR="00AA5A54">
              <w:rPr>
                <w:sz w:val="22"/>
                <w:szCs w:val="22"/>
              </w:rPr>
              <w:t xml:space="preserve"> much like Special Impact Grant</w:t>
            </w:r>
            <w:r w:rsidR="007D7914">
              <w:rPr>
                <w:sz w:val="22"/>
                <w:szCs w:val="22"/>
              </w:rPr>
              <w:t xml:space="preserve"> (SIG)</w:t>
            </w:r>
            <w:r w:rsidR="00AA5A54">
              <w:rPr>
                <w:sz w:val="22"/>
                <w:szCs w:val="22"/>
              </w:rPr>
              <w:t>. The name Opportunity Fund was suggested</w:t>
            </w:r>
            <w:r w:rsidR="00FC6DCB">
              <w:rPr>
                <w:sz w:val="22"/>
                <w:szCs w:val="22"/>
              </w:rPr>
              <w:t>.</w:t>
            </w:r>
          </w:p>
        </w:tc>
      </w:tr>
      <w:tr w:rsidR="00DA5A08" w:rsidRPr="00985882" w14:paraId="5DEEE006" w14:textId="77777777" w:rsidTr="00C41116">
        <w:trPr>
          <w:trHeight w:val="288"/>
        </w:trPr>
        <w:tc>
          <w:tcPr>
            <w:tcW w:w="1345" w:type="dxa"/>
            <w:tcBorders>
              <w:top w:val="single" w:sz="12" w:space="0" w:color="BFBFBF" w:themeColor="background1" w:themeShade="BF"/>
            </w:tcBorders>
            <w:shd w:val="clear" w:color="auto" w:fill="F2F2F2" w:themeFill="background1" w:themeFillShade="F2"/>
            <w:vAlign w:val="center"/>
          </w:tcPr>
          <w:p w14:paraId="2AC8566A" w14:textId="77777777" w:rsidR="00DA5A08" w:rsidRPr="00C41116" w:rsidRDefault="00DA5A08" w:rsidP="00A457B9">
            <w:pPr>
              <w:pStyle w:val="Heading3"/>
              <w:rPr>
                <w:sz w:val="20"/>
                <w:szCs w:val="20"/>
              </w:rPr>
            </w:pPr>
            <w:r w:rsidRPr="00C41116">
              <w:rPr>
                <w:sz w:val="20"/>
                <w:szCs w:val="20"/>
              </w:rPr>
              <w:t>CONCLUSIONS</w:t>
            </w:r>
          </w:p>
        </w:tc>
        <w:tc>
          <w:tcPr>
            <w:tcW w:w="8005" w:type="dxa"/>
            <w:gridSpan w:val="3"/>
            <w:tcBorders>
              <w:top w:val="single" w:sz="12" w:space="0" w:color="BFBFBF" w:themeColor="background1" w:themeShade="BF"/>
            </w:tcBorders>
            <w:shd w:val="clear" w:color="auto" w:fill="auto"/>
            <w:vAlign w:val="center"/>
          </w:tcPr>
          <w:p w14:paraId="62A7E451" w14:textId="6198146A" w:rsidR="00724C2F" w:rsidRPr="00724C2F" w:rsidRDefault="00724C2F" w:rsidP="00724C2F">
            <w:pPr>
              <w:ind w:left="0"/>
              <w:rPr>
                <w:i/>
                <w:iCs/>
                <w:color w:val="000000" w:themeColor="text1"/>
                <w:sz w:val="22"/>
                <w:szCs w:val="22"/>
              </w:rPr>
            </w:pPr>
          </w:p>
        </w:tc>
      </w:tr>
      <w:tr w:rsidR="00DA5A08" w:rsidRPr="00985882" w14:paraId="2AC53EE8" w14:textId="77777777" w:rsidTr="00C41116">
        <w:trPr>
          <w:trHeight w:val="288"/>
        </w:trPr>
        <w:tc>
          <w:tcPr>
            <w:tcW w:w="5627" w:type="dxa"/>
            <w:gridSpan w:val="2"/>
            <w:tcBorders>
              <w:top w:val="single" w:sz="12" w:space="0" w:color="BFBFBF" w:themeColor="background1" w:themeShade="BF"/>
            </w:tcBorders>
            <w:shd w:val="clear" w:color="auto" w:fill="F2F2F2" w:themeFill="background1" w:themeFillShade="F2"/>
            <w:vAlign w:val="center"/>
          </w:tcPr>
          <w:p w14:paraId="301535E6" w14:textId="77777777" w:rsidR="00DA5A08" w:rsidRPr="00985882" w:rsidRDefault="00DA5A08" w:rsidP="00A457B9">
            <w:pPr>
              <w:pStyle w:val="Heading3"/>
              <w:rPr>
                <w:sz w:val="22"/>
                <w:szCs w:val="22"/>
              </w:rPr>
            </w:pPr>
            <w:r w:rsidRPr="00985882">
              <w:rPr>
                <w:sz w:val="22"/>
                <w:szCs w:val="22"/>
              </w:rPr>
              <w:t>Action items</w:t>
            </w:r>
          </w:p>
        </w:tc>
        <w:tc>
          <w:tcPr>
            <w:tcW w:w="2271" w:type="dxa"/>
            <w:tcBorders>
              <w:top w:val="single" w:sz="12" w:space="0" w:color="BFBFBF" w:themeColor="background1" w:themeShade="BF"/>
            </w:tcBorders>
            <w:shd w:val="clear" w:color="auto" w:fill="F2F2F2" w:themeFill="background1" w:themeFillShade="F2"/>
            <w:vAlign w:val="center"/>
          </w:tcPr>
          <w:p w14:paraId="38C18BBA" w14:textId="77777777" w:rsidR="00DA5A08" w:rsidRPr="00985882" w:rsidRDefault="00DA5A08" w:rsidP="00A457B9">
            <w:pPr>
              <w:pStyle w:val="Heading3"/>
              <w:rPr>
                <w:sz w:val="22"/>
                <w:szCs w:val="22"/>
              </w:rPr>
            </w:pPr>
            <w:r w:rsidRPr="00985882">
              <w:rPr>
                <w:sz w:val="22"/>
                <w:szCs w:val="22"/>
              </w:rPr>
              <w:t>Person responsible</w:t>
            </w:r>
          </w:p>
        </w:tc>
        <w:tc>
          <w:tcPr>
            <w:tcW w:w="1452" w:type="dxa"/>
            <w:tcBorders>
              <w:top w:val="single" w:sz="12" w:space="0" w:color="BFBFBF" w:themeColor="background1" w:themeShade="BF"/>
            </w:tcBorders>
            <w:shd w:val="clear" w:color="auto" w:fill="F2F2F2" w:themeFill="background1" w:themeFillShade="F2"/>
            <w:vAlign w:val="center"/>
          </w:tcPr>
          <w:p w14:paraId="741A29DF" w14:textId="77777777" w:rsidR="00DA5A08" w:rsidRPr="00985882" w:rsidRDefault="00DA5A08" w:rsidP="00A457B9">
            <w:pPr>
              <w:pStyle w:val="Heading3"/>
              <w:rPr>
                <w:sz w:val="22"/>
                <w:szCs w:val="22"/>
              </w:rPr>
            </w:pPr>
            <w:r w:rsidRPr="00985882">
              <w:rPr>
                <w:sz w:val="22"/>
                <w:szCs w:val="22"/>
              </w:rPr>
              <w:t>Deadline</w:t>
            </w:r>
          </w:p>
        </w:tc>
      </w:tr>
      <w:tr w:rsidR="00DA5A08" w:rsidRPr="00985882" w14:paraId="3DF4561B" w14:textId="77777777" w:rsidTr="00C41116">
        <w:trPr>
          <w:trHeight w:val="288"/>
        </w:trPr>
        <w:tc>
          <w:tcPr>
            <w:tcW w:w="5627" w:type="dxa"/>
            <w:gridSpan w:val="2"/>
            <w:shd w:val="clear" w:color="auto" w:fill="auto"/>
            <w:vAlign w:val="center"/>
          </w:tcPr>
          <w:p w14:paraId="6C0B1D86" w14:textId="4D9523A4" w:rsidR="00DA5A08" w:rsidRPr="00985882" w:rsidRDefault="00436E00" w:rsidP="00A457B9">
            <w:pPr>
              <w:rPr>
                <w:sz w:val="22"/>
                <w:szCs w:val="22"/>
              </w:rPr>
            </w:pPr>
            <w:r>
              <w:rPr>
                <w:sz w:val="22"/>
                <w:szCs w:val="22"/>
              </w:rPr>
              <w:t xml:space="preserve">Draft a formal proposal </w:t>
            </w:r>
            <w:r w:rsidR="00AA5A54">
              <w:rPr>
                <w:sz w:val="22"/>
                <w:szCs w:val="22"/>
              </w:rPr>
              <w:t xml:space="preserve">for the board. </w:t>
            </w:r>
          </w:p>
        </w:tc>
        <w:tc>
          <w:tcPr>
            <w:tcW w:w="2271" w:type="dxa"/>
            <w:shd w:val="clear" w:color="auto" w:fill="auto"/>
            <w:vAlign w:val="center"/>
          </w:tcPr>
          <w:p w14:paraId="01789652" w14:textId="06E9A11B" w:rsidR="00DA5A08" w:rsidRPr="00985882" w:rsidRDefault="00AA5A54" w:rsidP="00A457B9">
            <w:pPr>
              <w:rPr>
                <w:sz w:val="22"/>
                <w:szCs w:val="22"/>
              </w:rPr>
            </w:pPr>
            <w:r>
              <w:rPr>
                <w:sz w:val="22"/>
                <w:szCs w:val="22"/>
              </w:rPr>
              <w:t>Megan</w:t>
            </w:r>
          </w:p>
        </w:tc>
        <w:tc>
          <w:tcPr>
            <w:tcW w:w="1452" w:type="dxa"/>
            <w:shd w:val="clear" w:color="auto" w:fill="auto"/>
            <w:vAlign w:val="center"/>
          </w:tcPr>
          <w:p w14:paraId="0A2B65FD" w14:textId="31797901" w:rsidR="00DA5A08" w:rsidRPr="00985882" w:rsidRDefault="00AA5A54" w:rsidP="00A457B9">
            <w:pPr>
              <w:rPr>
                <w:sz w:val="22"/>
                <w:szCs w:val="22"/>
              </w:rPr>
            </w:pPr>
            <w:r>
              <w:rPr>
                <w:sz w:val="22"/>
                <w:szCs w:val="22"/>
              </w:rPr>
              <w:t>1/20/23</w:t>
            </w:r>
          </w:p>
        </w:tc>
      </w:tr>
    </w:tbl>
    <w:p w14:paraId="5886050E" w14:textId="778C12E3" w:rsidR="003D709C" w:rsidRDefault="003D709C" w:rsidP="00DA5A08">
      <w:pPr>
        <w:ind w:left="0"/>
        <w:rPr>
          <w:b/>
          <w:color w:val="0070C0"/>
          <w:sz w:val="24"/>
          <w:szCs w:val="24"/>
        </w:rPr>
      </w:pPr>
    </w:p>
    <w:p w14:paraId="3696505A" w14:textId="0528DBCC" w:rsidR="00623FF0" w:rsidRPr="00985882" w:rsidRDefault="00543CD8" w:rsidP="00623FF0">
      <w:pPr>
        <w:ind w:left="0"/>
        <w:rPr>
          <w:b/>
          <w:color w:val="0070C0"/>
          <w:sz w:val="24"/>
          <w:szCs w:val="24"/>
        </w:rPr>
      </w:pPr>
      <w:r>
        <w:rPr>
          <w:b/>
          <w:color w:val="0070C0"/>
          <w:sz w:val="24"/>
          <w:szCs w:val="24"/>
        </w:rPr>
        <w:t>BROWN COUNTY</w:t>
      </w:r>
      <w:r w:rsidR="00623FF0" w:rsidRPr="0004530C">
        <w:rPr>
          <w:b/>
          <w:color w:val="0070C0"/>
          <w:sz w:val="24"/>
          <w:szCs w:val="24"/>
        </w:rPr>
        <w:t xml:space="preserve">: </w:t>
      </w:r>
      <w:r>
        <w:rPr>
          <w:b/>
          <w:color w:val="0070C0"/>
          <w:sz w:val="24"/>
          <w:szCs w:val="24"/>
        </w:rPr>
        <w:t>ANGIE</w:t>
      </w:r>
      <w:r w:rsidR="00623FF0" w:rsidRPr="0004530C">
        <w:rPr>
          <w:b/>
          <w:color w:val="0070C0"/>
          <w:sz w:val="24"/>
          <w:szCs w:val="24"/>
        </w:rPr>
        <w:t xml:space="preserve"> &amp; DAN</w:t>
      </w:r>
      <w:r w:rsidR="00623FF0">
        <w:rPr>
          <w:b/>
          <w:color w:val="0070C0"/>
          <w:sz w:val="24"/>
          <w:szCs w:val="24"/>
        </w:rPr>
        <w:t xml:space="preserve">  </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705"/>
        <w:gridCol w:w="3962"/>
        <w:gridCol w:w="2226"/>
        <w:gridCol w:w="1457"/>
      </w:tblGrid>
      <w:tr w:rsidR="00623FF0" w:rsidRPr="00985882" w14:paraId="120DE661" w14:textId="77777777" w:rsidTr="00CF3696">
        <w:trPr>
          <w:trHeight w:val="288"/>
        </w:trPr>
        <w:tc>
          <w:tcPr>
            <w:tcW w:w="1705" w:type="dxa"/>
            <w:tcBorders>
              <w:top w:val="single" w:sz="12" w:space="0" w:color="BFBFBF" w:themeColor="background1" w:themeShade="BF"/>
            </w:tcBorders>
            <w:shd w:val="clear" w:color="auto" w:fill="F2F2F2" w:themeFill="background1" w:themeFillShade="F2"/>
            <w:vAlign w:val="center"/>
          </w:tcPr>
          <w:p w14:paraId="3F954C9C" w14:textId="77777777" w:rsidR="00623FF0" w:rsidRPr="00985882" w:rsidRDefault="00623FF0" w:rsidP="00CF3696">
            <w:pPr>
              <w:pStyle w:val="Heading3"/>
              <w:rPr>
                <w:sz w:val="22"/>
                <w:szCs w:val="22"/>
              </w:rPr>
            </w:pPr>
            <w:r w:rsidRPr="00985882">
              <w:rPr>
                <w:sz w:val="22"/>
                <w:szCs w:val="22"/>
              </w:rPr>
              <w:lastRenderedPageBreak/>
              <w:t>Discussion</w:t>
            </w:r>
          </w:p>
        </w:tc>
        <w:tc>
          <w:tcPr>
            <w:tcW w:w="7645" w:type="dxa"/>
            <w:gridSpan w:val="3"/>
            <w:tcBorders>
              <w:top w:val="single" w:sz="12" w:space="0" w:color="BFBFBF" w:themeColor="background1" w:themeShade="BF"/>
            </w:tcBorders>
            <w:shd w:val="clear" w:color="auto" w:fill="auto"/>
            <w:vAlign w:val="center"/>
          </w:tcPr>
          <w:p w14:paraId="5EDF8B3C" w14:textId="77777777" w:rsidR="00B42E68" w:rsidRPr="00F856BF" w:rsidRDefault="00543CD8" w:rsidP="00543CD8">
            <w:pPr>
              <w:ind w:left="0"/>
              <w:rPr>
                <w:b/>
                <w:bCs/>
                <w:sz w:val="22"/>
                <w:szCs w:val="22"/>
              </w:rPr>
            </w:pPr>
            <w:r w:rsidRPr="00F856BF">
              <w:rPr>
                <w:b/>
                <w:bCs/>
                <w:sz w:val="22"/>
                <w:szCs w:val="22"/>
              </w:rPr>
              <w:t>DOROTHY TRACY ESTATE GIFT: DAN</w:t>
            </w:r>
          </w:p>
          <w:p w14:paraId="7065CBBD" w14:textId="685F4B23" w:rsidR="00543CD8" w:rsidRPr="00F856BF" w:rsidRDefault="00F856BF" w:rsidP="00543CD8">
            <w:pPr>
              <w:ind w:left="0"/>
              <w:rPr>
                <w:sz w:val="22"/>
                <w:szCs w:val="22"/>
              </w:rPr>
            </w:pPr>
            <w:r>
              <w:rPr>
                <w:sz w:val="22"/>
                <w:szCs w:val="22"/>
              </w:rPr>
              <w:t xml:space="preserve">Dan outlined the details of the Dorothy Tracy Estate Gift. He provided </w:t>
            </w:r>
            <w:r w:rsidR="008752C2">
              <w:rPr>
                <w:sz w:val="22"/>
                <w:szCs w:val="22"/>
              </w:rPr>
              <w:t>an update</w:t>
            </w:r>
            <w:r>
              <w:rPr>
                <w:sz w:val="22"/>
                <w:szCs w:val="22"/>
              </w:rPr>
              <w:t xml:space="preserve"> on the </w:t>
            </w:r>
            <w:r w:rsidR="00323D23">
              <w:rPr>
                <w:sz w:val="22"/>
                <w:szCs w:val="22"/>
              </w:rPr>
              <w:t>following</w:t>
            </w:r>
            <w:r>
              <w:rPr>
                <w:sz w:val="22"/>
                <w:szCs w:val="22"/>
              </w:rPr>
              <w:t xml:space="preserve"> project</w:t>
            </w:r>
            <w:r w:rsidR="00125446">
              <w:rPr>
                <w:sz w:val="22"/>
                <w:szCs w:val="22"/>
              </w:rPr>
              <w:t xml:space="preserve">s that have been </w:t>
            </w:r>
            <w:r w:rsidR="00AD332E">
              <w:rPr>
                <w:sz w:val="22"/>
                <w:szCs w:val="22"/>
              </w:rPr>
              <w:t xml:space="preserve">approved </w:t>
            </w:r>
            <w:r w:rsidR="00323D23">
              <w:rPr>
                <w:sz w:val="22"/>
                <w:szCs w:val="22"/>
              </w:rPr>
              <w:t>or are</w:t>
            </w:r>
            <w:r w:rsidR="00AD332E">
              <w:rPr>
                <w:sz w:val="22"/>
                <w:szCs w:val="22"/>
              </w:rPr>
              <w:t xml:space="preserve"> being considered for funding:</w:t>
            </w:r>
            <w:r>
              <w:rPr>
                <w:sz w:val="22"/>
                <w:szCs w:val="22"/>
              </w:rPr>
              <w:t xml:space="preserve">  Holy Family/St. Mary, Pool, Trails, Library. </w:t>
            </w:r>
            <w:r w:rsidR="00FF519F">
              <w:rPr>
                <w:sz w:val="22"/>
                <w:szCs w:val="22"/>
              </w:rPr>
              <w:t>Dorothy’s estate gift to TFF was $1,854,426</w:t>
            </w:r>
            <w:r w:rsidR="00061909">
              <w:rPr>
                <w:sz w:val="22"/>
                <w:szCs w:val="22"/>
              </w:rPr>
              <w:t>. There is a remaining balance of</w:t>
            </w:r>
            <w:r w:rsidR="00351714">
              <w:rPr>
                <w:sz w:val="22"/>
                <w:szCs w:val="22"/>
              </w:rPr>
              <w:t xml:space="preserve"> $1,422,858</w:t>
            </w:r>
            <w:r w:rsidR="00061909">
              <w:rPr>
                <w:sz w:val="22"/>
                <w:szCs w:val="22"/>
              </w:rPr>
              <w:t xml:space="preserve">. </w:t>
            </w:r>
          </w:p>
          <w:p w14:paraId="1A4899A2" w14:textId="77777777" w:rsidR="00F856BF" w:rsidRPr="00F856BF" w:rsidRDefault="00F856BF" w:rsidP="00543CD8">
            <w:pPr>
              <w:ind w:left="0"/>
              <w:rPr>
                <w:b/>
                <w:bCs/>
                <w:sz w:val="22"/>
                <w:szCs w:val="22"/>
              </w:rPr>
            </w:pPr>
          </w:p>
          <w:p w14:paraId="44872ACB" w14:textId="77777777" w:rsidR="00543CD8" w:rsidRPr="00F856BF" w:rsidRDefault="00543CD8" w:rsidP="00543CD8">
            <w:pPr>
              <w:ind w:left="0"/>
              <w:rPr>
                <w:b/>
                <w:bCs/>
                <w:sz w:val="22"/>
                <w:szCs w:val="22"/>
              </w:rPr>
            </w:pPr>
            <w:r w:rsidRPr="00F856BF">
              <w:rPr>
                <w:b/>
                <w:bCs/>
                <w:sz w:val="22"/>
                <w:szCs w:val="22"/>
              </w:rPr>
              <w:t>BC TRAILS: DAN</w:t>
            </w:r>
          </w:p>
          <w:p w14:paraId="1F4BBCC5" w14:textId="49DF4798" w:rsidR="007B0F7B" w:rsidRDefault="00351714" w:rsidP="00543CD8">
            <w:pPr>
              <w:ind w:left="0"/>
              <w:rPr>
                <w:sz w:val="22"/>
                <w:szCs w:val="22"/>
              </w:rPr>
            </w:pPr>
            <w:r>
              <w:rPr>
                <w:sz w:val="22"/>
                <w:szCs w:val="22"/>
              </w:rPr>
              <w:t>Dan reviewed the</w:t>
            </w:r>
            <w:r w:rsidR="007B0F7B">
              <w:rPr>
                <w:sz w:val="22"/>
                <w:szCs w:val="22"/>
              </w:rPr>
              <w:t xml:space="preserve"> Trails</w:t>
            </w:r>
            <w:r>
              <w:rPr>
                <w:sz w:val="22"/>
                <w:szCs w:val="22"/>
              </w:rPr>
              <w:t xml:space="preserve"> plan. </w:t>
            </w:r>
            <w:r w:rsidR="007B0F7B">
              <w:rPr>
                <w:sz w:val="22"/>
                <w:szCs w:val="22"/>
              </w:rPr>
              <w:t xml:space="preserve">There are multiple phases for this project. </w:t>
            </w:r>
            <w:r w:rsidR="00AD5B59">
              <w:rPr>
                <w:sz w:val="22"/>
                <w:szCs w:val="22"/>
              </w:rPr>
              <w:t>TFF just helped the County complete a $2.7M IL Transportation Enhancement Program grant application for a portion of the trail</w:t>
            </w:r>
            <w:r w:rsidR="003D3374">
              <w:rPr>
                <w:sz w:val="22"/>
                <w:szCs w:val="22"/>
              </w:rPr>
              <w:t>s</w:t>
            </w:r>
            <w:r w:rsidR="00AD5B59">
              <w:rPr>
                <w:sz w:val="22"/>
                <w:szCs w:val="22"/>
              </w:rPr>
              <w:t xml:space="preserve">. </w:t>
            </w:r>
            <w:r w:rsidR="007B0F7B">
              <w:rPr>
                <w:sz w:val="22"/>
                <w:szCs w:val="22"/>
              </w:rPr>
              <w:t xml:space="preserve">We find out in </w:t>
            </w:r>
            <w:r w:rsidR="008E334E">
              <w:rPr>
                <w:sz w:val="22"/>
                <w:szCs w:val="22"/>
              </w:rPr>
              <w:t>S</w:t>
            </w:r>
            <w:r w:rsidR="007B0F7B">
              <w:rPr>
                <w:sz w:val="22"/>
                <w:szCs w:val="22"/>
              </w:rPr>
              <w:t>pring</w:t>
            </w:r>
            <w:r w:rsidR="008E334E">
              <w:rPr>
                <w:sz w:val="22"/>
                <w:szCs w:val="22"/>
              </w:rPr>
              <w:t xml:space="preserve"> </w:t>
            </w:r>
            <w:r w:rsidR="00F13E03">
              <w:rPr>
                <w:sz w:val="22"/>
                <w:szCs w:val="22"/>
              </w:rPr>
              <w:t xml:space="preserve">2023 </w:t>
            </w:r>
            <w:r w:rsidR="007B0F7B">
              <w:rPr>
                <w:sz w:val="22"/>
                <w:szCs w:val="22"/>
              </w:rPr>
              <w:t>if the county will receive this grant.</w:t>
            </w:r>
          </w:p>
          <w:p w14:paraId="7F263CC4" w14:textId="77777777" w:rsidR="007B0F7B" w:rsidRDefault="007B0F7B" w:rsidP="00543CD8">
            <w:pPr>
              <w:ind w:left="0"/>
              <w:rPr>
                <w:sz w:val="22"/>
                <w:szCs w:val="22"/>
              </w:rPr>
            </w:pPr>
          </w:p>
          <w:p w14:paraId="56D0243D" w14:textId="23CF13F0" w:rsidR="00F856BF" w:rsidRDefault="00351714" w:rsidP="00543CD8">
            <w:pPr>
              <w:ind w:left="0"/>
              <w:rPr>
                <w:sz w:val="22"/>
                <w:szCs w:val="22"/>
              </w:rPr>
            </w:pPr>
            <w:r>
              <w:rPr>
                <w:sz w:val="22"/>
                <w:szCs w:val="22"/>
              </w:rPr>
              <w:t>We included $250k in</w:t>
            </w:r>
            <w:r w:rsidR="007B0F7B">
              <w:rPr>
                <w:sz w:val="22"/>
                <w:szCs w:val="22"/>
              </w:rPr>
              <w:t xml:space="preserve"> the</w:t>
            </w:r>
            <w:r>
              <w:rPr>
                <w:sz w:val="22"/>
                <w:szCs w:val="22"/>
              </w:rPr>
              <w:t xml:space="preserve"> 2022 budget for construction of </w:t>
            </w:r>
            <w:r w:rsidR="007B0F7B">
              <w:rPr>
                <w:sz w:val="22"/>
                <w:szCs w:val="22"/>
              </w:rPr>
              <w:t xml:space="preserve">the </w:t>
            </w:r>
            <w:r>
              <w:rPr>
                <w:sz w:val="22"/>
                <w:szCs w:val="22"/>
              </w:rPr>
              <w:t xml:space="preserve">loop at Clark Park. The hope is </w:t>
            </w:r>
            <w:r w:rsidR="008E334E">
              <w:rPr>
                <w:sz w:val="22"/>
                <w:szCs w:val="22"/>
              </w:rPr>
              <w:t xml:space="preserve">to </w:t>
            </w:r>
            <w:r>
              <w:rPr>
                <w:sz w:val="22"/>
                <w:szCs w:val="22"/>
              </w:rPr>
              <w:t xml:space="preserve">begin construction on the Clark Park Loop in the spring 2023. </w:t>
            </w:r>
            <w:r w:rsidR="007B0F7B">
              <w:rPr>
                <w:sz w:val="22"/>
                <w:szCs w:val="22"/>
              </w:rPr>
              <w:t>The e</w:t>
            </w:r>
            <w:r w:rsidR="00AD5B59">
              <w:rPr>
                <w:sz w:val="22"/>
                <w:szCs w:val="22"/>
              </w:rPr>
              <w:t>stimate from Farnsworth to complete the Clark Park Loop Trail was $210,116. Using local resources, our cost range was $125,440 - $172,800.</w:t>
            </w:r>
            <w:r w:rsidR="00710118">
              <w:rPr>
                <w:sz w:val="22"/>
                <w:szCs w:val="22"/>
              </w:rPr>
              <w:t xml:space="preserve"> A recommendation was presented to the board to approve </w:t>
            </w:r>
            <w:r w:rsidR="00A36CCD">
              <w:rPr>
                <w:sz w:val="22"/>
                <w:szCs w:val="22"/>
              </w:rPr>
              <w:t xml:space="preserve">a grant of up to $250,000 for the construction of the Clark Park loop trail. </w:t>
            </w:r>
          </w:p>
          <w:p w14:paraId="3237CB95" w14:textId="77777777" w:rsidR="005A2DA7" w:rsidRDefault="005A2DA7" w:rsidP="00543CD8">
            <w:pPr>
              <w:ind w:left="0"/>
              <w:rPr>
                <w:sz w:val="22"/>
                <w:szCs w:val="22"/>
              </w:rPr>
            </w:pPr>
          </w:p>
          <w:p w14:paraId="3CEFB5B1" w14:textId="36AB537D" w:rsidR="007B0F7B" w:rsidRPr="00A06B54" w:rsidRDefault="005A2DA7" w:rsidP="00A06B54">
            <w:pPr>
              <w:ind w:left="0"/>
              <w:rPr>
                <w:sz w:val="22"/>
                <w:szCs w:val="22"/>
              </w:rPr>
            </w:pPr>
            <w:r>
              <w:rPr>
                <w:sz w:val="22"/>
                <w:szCs w:val="22"/>
              </w:rPr>
              <w:t>The board then discussed whether</w:t>
            </w:r>
            <w:r w:rsidR="00F334C2">
              <w:rPr>
                <w:sz w:val="22"/>
                <w:szCs w:val="22"/>
              </w:rPr>
              <w:t xml:space="preserve"> we</w:t>
            </w:r>
            <w:r w:rsidR="00077A90">
              <w:rPr>
                <w:sz w:val="22"/>
                <w:szCs w:val="22"/>
              </w:rPr>
              <w:t xml:space="preserve"> </w:t>
            </w:r>
            <w:r w:rsidR="00F334C2">
              <w:rPr>
                <w:sz w:val="22"/>
                <w:szCs w:val="22"/>
              </w:rPr>
              <w:t>w</w:t>
            </w:r>
            <w:r w:rsidR="00F334C2" w:rsidRPr="00F334C2">
              <w:rPr>
                <w:sz w:val="22"/>
                <w:szCs w:val="22"/>
              </w:rPr>
              <w:t>ould want to name this trail the Dorothy Tracy Memorial Trail</w:t>
            </w:r>
            <w:r w:rsidR="007B5347">
              <w:rPr>
                <w:sz w:val="22"/>
                <w:szCs w:val="22"/>
              </w:rPr>
              <w:t>.</w:t>
            </w:r>
            <w:r w:rsidR="00B430A0">
              <w:rPr>
                <w:sz w:val="22"/>
                <w:szCs w:val="22"/>
              </w:rPr>
              <w:t xml:space="preserve"> Mark shared that the </w:t>
            </w:r>
            <w:r w:rsidR="005F40DA" w:rsidRPr="00A06B54">
              <w:rPr>
                <w:sz w:val="22"/>
                <w:szCs w:val="22"/>
              </w:rPr>
              <w:t xml:space="preserve">community </w:t>
            </w:r>
            <w:r w:rsidR="007B0F7B" w:rsidRPr="00A06B54">
              <w:rPr>
                <w:sz w:val="22"/>
                <w:szCs w:val="22"/>
              </w:rPr>
              <w:t xml:space="preserve">members </w:t>
            </w:r>
            <w:r w:rsidR="00B430A0">
              <w:rPr>
                <w:sz w:val="22"/>
                <w:szCs w:val="22"/>
              </w:rPr>
              <w:t>he has</w:t>
            </w:r>
            <w:r w:rsidR="005F40DA" w:rsidRPr="00A06B54">
              <w:rPr>
                <w:sz w:val="22"/>
                <w:szCs w:val="22"/>
              </w:rPr>
              <w:t xml:space="preserve"> talked to would be very supportive of </w:t>
            </w:r>
            <w:r w:rsidR="007B0F7B" w:rsidRPr="00A06B54">
              <w:rPr>
                <w:sz w:val="22"/>
                <w:szCs w:val="22"/>
              </w:rPr>
              <w:t>naming it after Dorothy.</w:t>
            </w:r>
            <w:r w:rsidR="007307AC">
              <w:rPr>
                <w:sz w:val="22"/>
                <w:szCs w:val="22"/>
              </w:rPr>
              <w:t xml:space="preserve"> Linda suggested that we think about the most appropriate project(s) to put Dorothy’s name on</w:t>
            </w:r>
            <w:r w:rsidR="00430D79">
              <w:rPr>
                <w:sz w:val="22"/>
                <w:szCs w:val="22"/>
              </w:rPr>
              <w:t xml:space="preserve"> as it is </w:t>
            </w:r>
            <w:r w:rsidR="00FC0413">
              <w:rPr>
                <w:sz w:val="22"/>
                <w:szCs w:val="22"/>
              </w:rPr>
              <w:t>questionable if</w:t>
            </w:r>
            <w:r w:rsidR="00430D79">
              <w:rPr>
                <w:sz w:val="22"/>
                <w:szCs w:val="22"/>
              </w:rPr>
              <w:t xml:space="preserve"> she would want her name </w:t>
            </w:r>
            <w:r w:rsidR="00B10432">
              <w:rPr>
                <w:sz w:val="22"/>
                <w:szCs w:val="22"/>
              </w:rPr>
              <w:t>plastered on</w:t>
            </w:r>
            <w:r w:rsidR="00430D79">
              <w:rPr>
                <w:sz w:val="22"/>
                <w:szCs w:val="22"/>
              </w:rPr>
              <w:t xml:space="preserve"> numerous projects. </w:t>
            </w:r>
          </w:p>
          <w:p w14:paraId="0A83D59E" w14:textId="77777777" w:rsidR="005F40DA" w:rsidRPr="00F856BF" w:rsidRDefault="005F40DA" w:rsidP="00543CD8">
            <w:pPr>
              <w:ind w:left="0"/>
              <w:rPr>
                <w:b/>
                <w:bCs/>
                <w:sz w:val="22"/>
                <w:szCs w:val="22"/>
              </w:rPr>
            </w:pPr>
          </w:p>
          <w:p w14:paraId="0968AC26" w14:textId="77777777" w:rsidR="00543CD8" w:rsidRPr="00F856BF" w:rsidRDefault="00543CD8" w:rsidP="00543CD8">
            <w:pPr>
              <w:ind w:left="0"/>
              <w:rPr>
                <w:b/>
                <w:bCs/>
                <w:sz w:val="22"/>
                <w:szCs w:val="22"/>
              </w:rPr>
            </w:pPr>
            <w:r w:rsidRPr="00F856BF">
              <w:rPr>
                <w:b/>
                <w:bCs/>
                <w:sz w:val="22"/>
                <w:szCs w:val="22"/>
              </w:rPr>
              <w:t>BC EARLY LEARNING CENTER &amp; DTEC UPDATE: DAN &amp; ANGIE</w:t>
            </w:r>
          </w:p>
          <w:p w14:paraId="2A53F44E" w14:textId="514A21FD" w:rsidR="00543CD8" w:rsidRDefault="007B0F7B" w:rsidP="00543CD8">
            <w:pPr>
              <w:ind w:left="0"/>
              <w:rPr>
                <w:sz w:val="22"/>
                <w:szCs w:val="22"/>
              </w:rPr>
            </w:pPr>
            <w:r>
              <w:rPr>
                <w:sz w:val="22"/>
                <w:szCs w:val="22"/>
              </w:rPr>
              <w:t xml:space="preserve">The BCELC rates </w:t>
            </w:r>
            <w:r w:rsidR="00C77BAD">
              <w:rPr>
                <w:sz w:val="22"/>
                <w:szCs w:val="22"/>
              </w:rPr>
              <w:t xml:space="preserve">for every age group </w:t>
            </w:r>
            <w:r>
              <w:rPr>
                <w:sz w:val="22"/>
                <w:szCs w:val="22"/>
              </w:rPr>
              <w:t>wi</w:t>
            </w:r>
            <w:r w:rsidR="005F40DA">
              <w:rPr>
                <w:sz w:val="22"/>
                <w:szCs w:val="22"/>
              </w:rPr>
              <w:t xml:space="preserve">ll be raised in 2023 </w:t>
            </w:r>
            <w:r>
              <w:rPr>
                <w:sz w:val="22"/>
                <w:szCs w:val="22"/>
              </w:rPr>
              <w:t xml:space="preserve">by </w:t>
            </w:r>
            <w:r w:rsidR="005F40DA">
              <w:rPr>
                <w:sz w:val="22"/>
                <w:szCs w:val="22"/>
              </w:rPr>
              <w:t>$10 per week</w:t>
            </w:r>
            <w:r>
              <w:rPr>
                <w:sz w:val="22"/>
                <w:szCs w:val="22"/>
              </w:rPr>
              <w:t>. November en</w:t>
            </w:r>
            <w:r w:rsidR="005F40DA">
              <w:rPr>
                <w:sz w:val="22"/>
                <w:szCs w:val="22"/>
              </w:rPr>
              <w:t xml:space="preserve">rollment is at 58, which is the highest we’ve ever had. </w:t>
            </w:r>
            <w:r w:rsidR="00F30678">
              <w:rPr>
                <w:sz w:val="22"/>
                <w:szCs w:val="22"/>
              </w:rPr>
              <w:t xml:space="preserve">Dan shared </w:t>
            </w:r>
            <w:r w:rsidR="005C65B9">
              <w:rPr>
                <w:sz w:val="22"/>
                <w:szCs w:val="22"/>
              </w:rPr>
              <w:t>items</w:t>
            </w:r>
            <w:r w:rsidR="00F30678">
              <w:rPr>
                <w:sz w:val="22"/>
                <w:szCs w:val="22"/>
              </w:rPr>
              <w:t xml:space="preserve"> the center is working on now.</w:t>
            </w:r>
            <w:r w:rsidR="00F26478">
              <w:rPr>
                <w:sz w:val="22"/>
                <w:szCs w:val="22"/>
              </w:rPr>
              <w:t xml:space="preserve"> </w:t>
            </w:r>
          </w:p>
          <w:p w14:paraId="30618A5E" w14:textId="77777777" w:rsidR="00721C4A" w:rsidRDefault="00721C4A" w:rsidP="00543CD8">
            <w:pPr>
              <w:ind w:left="0"/>
              <w:rPr>
                <w:sz w:val="22"/>
                <w:szCs w:val="22"/>
              </w:rPr>
            </w:pPr>
          </w:p>
          <w:p w14:paraId="25C47246" w14:textId="2A950540" w:rsidR="00721C4A" w:rsidRPr="00721C4A" w:rsidRDefault="00721C4A" w:rsidP="00721C4A">
            <w:pPr>
              <w:ind w:left="0"/>
              <w:rPr>
                <w:b/>
                <w:bCs/>
                <w:sz w:val="22"/>
                <w:szCs w:val="22"/>
              </w:rPr>
            </w:pPr>
            <w:r w:rsidRPr="00721C4A">
              <w:rPr>
                <w:sz w:val="22"/>
                <w:szCs w:val="22"/>
              </w:rPr>
              <w:t>T</w:t>
            </w:r>
            <w:r w:rsidRPr="00721C4A">
              <w:rPr>
                <w:bCs/>
                <w:sz w:val="22"/>
                <w:szCs w:val="22"/>
              </w:rPr>
              <w:t xml:space="preserve">FF is the sole member of both DTEC and BCELC. As the sole member, TFF is responsible for appointing board members for each entity. The recommended </w:t>
            </w:r>
            <w:r>
              <w:rPr>
                <w:bCs/>
                <w:sz w:val="22"/>
                <w:szCs w:val="22"/>
              </w:rPr>
              <w:t xml:space="preserve">2023 </w:t>
            </w:r>
            <w:r w:rsidRPr="00721C4A">
              <w:rPr>
                <w:bCs/>
                <w:sz w:val="22"/>
                <w:szCs w:val="22"/>
              </w:rPr>
              <w:t xml:space="preserve">slate of directors is as follows: </w:t>
            </w:r>
          </w:p>
          <w:p w14:paraId="2CBD9312" w14:textId="7FBFE7FC" w:rsidR="00812E18" w:rsidRDefault="00812E18" w:rsidP="00543CD8">
            <w:pPr>
              <w:ind w:left="0"/>
              <w:rPr>
                <w:sz w:val="22"/>
                <w:szCs w:val="22"/>
              </w:rPr>
            </w:pPr>
          </w:p>
          <w:p w14:paraId="699B1028" w14:textId="11F0EC0E" w:rsidR="00812E18" w:rsidRPr="00F01118" w:rsidRDefault="00812E18" w:rsidP="00543CD8">
            <w:pPr>
              <w:ind w:left="0"/>
              <w:rPr>
                <w:sz w:val="22"/>
                <w:szCs w:val="22"/>
              </w:rPr>
            </w:pPr>
            <w:r w:rsidRPr="00F01118">
              <w:rPr>
                <w:sz w:val="22"/>
                <w:szCs w:val="22"/>
              </w:rPr>
              <w:t>DTEC</w:t>
            </w:r>
            <w:r w:rsidR="007B0F7B" w:rsidRPr="00F01118">
              <w:rPr>
                <w:sz w:val="22"/>
                <w:szCs w:val="22"/>
              </w:rPr>
              <w:t xml:space="preserve"> Directors Recommendation</w:t>
            </w:r>
            <w:r w:rsidRPr="00F01118">
              <w:rPr>
                <w:sz w:val="22"/>
                <w:szCs w:val="22"/>
              </w:rPr>
              <w:t>: Jean Buckley, Jim Tracy, Dan Teefey</w:t>
            </w:r>
          </w:p>
          <w:p w14:paraId="76997398" w14:textId="4E3479BB" w:rsidR="00812E18" w:rsidRPr="00F01118" w:rsidRDefault="00812E18" w:rsidP="00543CD8">
            <w:pPr>
              <w:ind w:left="0"/>
              <w:rPr>
                <w:sz w:val="22"/>
                <w:szCs w:val="22"/>
              </w:rPr>
            </w:pPr>
            <w:r w:rsidRPr="00F01118">
              <w:rPr>
                <w:sz w:val="22"/>
                <w:szCs w:val="22"/>
              </w:rPr>
              <w:t>BCELC</w:t>
            </w:r>
            <w:r w:rsidR="005A56B9" w:rsidRPr="00F01118">
              <w:rPr>
                <w:sz w:val="22"/>
                <w:szCs w:val="22"/>
              </w:rPr>
              <w:t xml:space="preserve"> Directors Recommendation</w:t>
            </w:r>
            <w:r w:rsidRPr="00F01118">
              <w:rPr>
                <w:sz w:val="22"/>
                <w:szCs w:val="22"/>
              </w:rPr>
              <w:t>: Jean Buckley, Jim Tracy, Dan Teefey</w:t>
            </w:r>
          </w:p>
          <w:p w14:paraId="68A9BA0C" w14:textId="77777777" w:rsidR="00F856BF" w:rsidRPr="00F856BF" w:rsidRDefault="00F856BF" w:rsidP="00543CD8">
            <w:pPr>
              <w:ind w:left="0"/>
              <w:rPr>
                <w:b/>
                <w:bCs/>
                <w:sz w:val="22"/>
                <w:szCs w:val="22"/>
              </w:rPr>
            </w:pPr>
          </w:p>
          <w:p w14:paraId="57BD09D3" w14:textId="77777777" w:rsidR="00543CD8" w:rsidRPr="00F856BF" w:rsidRDefault="00543CD8" w:rsidP="00543CD8">
            <w:pPr>
              <w:ind w:left="0"/>
              <w:rPr>
                <w:b/>
                <w:bCs/>
                <w:sz w:val="22"/>
                <w:szCs w:val="22"/>
              </w:rPr>
            </w:pPr>
            <w:r w:rsidRPr="00F856BF">
              <w:rPr>
                <w:b/>
                <w:bCs/>
                <w:sz w:val="22"/>
                <w:szCs w:val="22"/>
              </w:rPr>
              <w:t>MT. STERLING UPTOWN 2023 STRATEGIC PLAN: DAN</w:t>
            </w:r>
          </w:p>
          <w:p w14:paraId="3D734498" w14:textId="113B0EF2" w:rsidR="00543CD8" w:rsidRPr="00F856BF" w:rsidRDefault="00926488" w:rsidP="00543CD8">
            <w:pPr>
              <w:ind w:left="0"/>
              <w:rPr>
                <w:sz w:val="22"/>
                <w:szCs w:val="22"/>
              </w:rPr>
            </w:pPr>
            <w:r>
              <w:rPr>
                <w:sz w:val="22"/>
                <w:szCs w:val="22"/>
              </w:rPr>
              <w:t xml:space="preserve">In 2011 TFF </w:t>
            </w:r>
            <w:r w:rsidR="001F5943">
              <w:rPr>
                <w:sz w:val="22"/>
                <w:szCs w:val="22"/>
              </w:rPr>
              <w:t xml:space="preserve">funded the </w:t>
            </w:r>
            <w:r w:rsidR="00F6147C">
              <w:rPr>
                <w:sz w:val="22"/>
                <w:szCs w:val="22"/>
              </w:rPr>
              <w:t>creation</w:t>
            </w:r>
            <w:r w:rsidR="001F5943">
              <w:rPr>
                <w:sz w:val="22"/>
                <w:szCs w:val="22"/>
              </w:rPr>
              <w:t xml:space="preserve"> of </w:t>
            </w:r>
            <w:r>
              <w:rPr>
                <w:sz w:val="22"/>
                <w:szCs w:val="22"/>
              </w:rPr>
              <w:t xml:space="preserve">a Mt. Sterling Uptown Strategic Plan. Many of the </w:t>
            </w:r>
            <w:r w:rsidR="00472216">
              <w:rPr>
                <w:sz w:val="22"/>
                <w:szCs w:val="22"/>
              </w:rPr>
              <w:t>priorities</w:t>
            </w:r>
            <w:r>
              <w:rPr>
                <w:sz w:val="22"/>
                <w:szCs w:val="22"/>
              </w:rPr>
              <w:t xml:space="preserve"> in that plan have</w:t>
            </w:r>
            <w:r w:rsidR="00742ED3">
              <w:rPr>
                <w:sz w:val="22"/>
                <w:szCs w:val="22"/>
              </w:rPr>
              <w:t xml:space="preserve"> now</w:t>
            </w:r>
            <w:r>
              <w:rPr>
                <w:sz w:val="22"/>
                <w:szCs w:val="22"/>
              </w:rPr>
              <w:t xml:space="preserve"> been completed</w:t>
            </w:r>
            <w:r w:rsidR="002A309D">
              <w:rPr>
                <w:sz w:val="22"/>
                <w:szCs w:val="22"/>
              </w:rPr>
              <w:t>. The staff believes</w:t>
            </w:r>
            <w:r w:rsidR="00F6147C">
              <w:rPr>
                <w:sz w:val="22"/>
                <w:szCs w:val="22"/>
              </w:rPr>
              <w:t xml:space="preserve"> it is time </w:t>
            </w:r>
            <w:r>
              <w:rPr>
                <w:sz w:val="22"/>
                <w:szCs w:val="22"/>
              </w:rPr>
              <w:t xml:space="preserve">to </w:t>
            </w:r>
            <w:r w:rsidR="00F6147C">
              <w:rPr>
                <w:sz w:val="22"/>
                <w:szCs w:val="22"/>
              </w:rPr>
              <w:t xml:space="preserve">consider </w:t>
            </w:r>
            <w:r>
              <w:rPr>
                <w:sz w:val="22"/>
                <w:szCs w:val="22"/>
              </w:rPr>
              <w:t>d</w:t>
            </w:r>
            <w:r w:rsidR="00F6147C">
              <w:rPr>
                <w:sz w:val="22"/>
                <w:szCs w:val="22"/>
              </w:rPr>
              <w:t>eveloping</w:t>
            </w:r>
            <w:r>
              <w:rPr>
                <w:sz w:val="22"/>
                <w:szCs w:val="22"/>
              </w:rPr>
              <w:t xml:space="preserve"> a new Uptown S</w:t>
            </w:r>
            <w:r w:rsidR="005A56B9">
              <w:rPr>
                <w:sz w:val="22"/>
                <w:szCs w:val="22"/>
              </w:rPr>
              <w:t xml:space="preserve">trategic Plan. </w:t>
            </w:r>
            <w:r w:rsidR="00742ED3">
              <w:rPr>
                <w:sz w:val="22"/>
                <w:szCs w:val="22"/>
              </w:rPr>
              <w:t xml:space="preserve">The intent is to put dollars in the 2023 budget </w:t>
            </w:r>
            <w:r w:rsidR="00104DD8">
              <w:rPr>
                <w:sz w:val="22"/>
                <w:szCs w:val="22"/>
              </w:rPr>
              <w:t xml:space="preserve">to develop an updated Plan. </w:t>
            </w:r>
          </w:p>
          <w:p w14:paraId="5DF60A51" w14:textId="77777777" w:rsidR="00F856BF" w:rsidRPr="00F856BF" w:rsidRDefault="00F856BF" w:rsidP="00543CD8">
            <w:pPr>
              <w:ind w:left="0"/>
              <w:rPr>
                <w:b/>
                <w:bCs/>
                <w:sz w:val="22"/>
                <w:szCs w:val="22"/>
              </w:rPr>
            </w:pPr>
          </w:p>
          <w:p w14:paraId="54C24713" w14:textId="77777777" w:rsidR="005A56B9" w:rsidRDefault="00543CD8" w:rsidP="00543CD8">
            <w:pPr>
              <w:ind w:left="0"/>
              <w:rPr>
                <w:b/>
                <w:bCs/>
                <w:sz w:val="22"/>
                <w:szCs w:val="22"/>
              </w:rPr>
            </w:pPr>
            <w:r w:rsidRPr="00F856BF">
              <w:rPr>
                <w:b/>
                <w:bCs/>
                <w:sz w:val="22"/>
                <w:szCs w:val="22"/>
              </w:rPr>
              <w:t>BC 2022 SURVEY RESULTS: DAN</w:t>
            </w:r>
          </w:p>
          <w:p w14:paraId="1EF0AC47" w14:textId="553D56E5" w:rsidR="00F856BF" w:rsidRPr="005A56B9" w:rsidRDefault="005A56B9" w:rsidP="00543CD8">
            <w:pPr>
              <w:ind w:left="0"/>
              <w:rPr>
                <w:b/>
                <w:bCs/>
                <w:sz w:val="22"/>
                <w:szCs w:val="22"/>
              </w:rPr>
            </w:pPr>
            <w:r>
              <w:rPr>
                <w:sz w:val="22"/>
                <w:szCs w:val="22"/>
              </w:rPr>
              <w:t>The Brown County Survey for 2022 will be finished in early 2023. W</w:t>
            </w:r>
            <w:r w:rsidR="00926488">
              <w:rPr>
                <w:sz w:val="22"/>
                <w:szCs w:val="22"/>
              </w:rPr>
              <w:t>e’ll have a public meeting where our consultant will walk the community through the results. Dan shared some highlights of the survey.</w:t>
            </w:r>
          </w:p>
        </w:tc>
      </w:tr>
      <w:tr w:rsidR="00F01118" w:rsidRPr="00985882" w14:paraId="304346FA" w14:textId="77777777" w:rsidTr="00CF3696">
        <w:trPr>
          <w:trHeight w:val="288"/>
        </w:trPr>
        <w:tc>
          <w:tcPr>
            <w:tcW w:w="1705" w:type="dxa"/>
            <w:vMerge w:val="restart"/>
            <w:tcBorders>
              <w:top w:val="single" w:sz="12" w:space="0" w:color="BFBFBF" w:themeColor="background1" w:themeShade="BF"/>
            </w:tcBorders>
            <w:shd w:val="clear" w:color="auto" w:fill="F2F2F2" w:themeFill="background1" w:themeFillShade="F2"/>
            <w:vAlign w:val="center"/>
          </w:tcPr>
          <w:p w14:paraId="1942CC86" w14:textId="355E43B2" w:rsidR="00F01118" w:rsidRPr="00985882" w:rsidRDefault="00F01118" w:rsidP="00CA20A2">
            <w:pPr>
              <w:pStyle w:val="Heading3"/>
              <w:rPr>
                <w:sz w:val="22"/>
                <w:szCs w:val="22"/>
              </w:rPr>
            </w:pPr>
            <w:r w:rsidRPr="00985882">
              <w:rPr>
                <w:sz w:val="22"/>
                <w:szCs w:val="22"/>
              </w:rPr>
              <w:lastRenderedPageBreak/>
              <w:t>CONCLUSIONS</w:t>
            </w:r>
          </w:p>
        </w:tc>
        <w:tc>
          <w:tcPr>
            <w:tcW w:w="7645" w:type="dxa"/>
            <w:gridSpan w:val="3"/>
            <w:tcBorders>
              <w:top w:val="single" w:sz="12" w:space="0" w:color="BFBFBF" w:themeColor="background1" w:themeShade="BF"/>
            </w:tcBorders>
            <w:shd w:val="clear" w:color="auto" w:fill="auto"/>
            <w:vAlign w:val="center"/>
          </w:tcPr>
          <w:p w14:paraId="32ACF517" w14:textId="3FC71D56" w:rsidR="00F01118" w:rsidRPr="00B42E68" w:rsidRDefault="00F01118" w:rsidP="005F40DA">
            <w:pPr>
              <w:ind w:left="0"/>
              <w:rPr>
                <w:sz w:val="22"/>
                <w:szCs w:val="22"/>
              </w:rPr>
            </w:pPr>
            <w:r>
              <w:rPr>
                <w:sz w:val="22"/>
                <w:szCs w:val="22"/>
              </w:rPr>
              <w:t>Wanda made a motion to allow Dan to approve a grant of up to $250,000 for the construction of the Clark Park Loop Trail. Susie seconded the motion, and all were in favor. (Mark did not vote due to a conflict of interest because he’s on the county board).</w:t>
            </w:r>
          </w:p>
        </w:tc>
      </w:tr>
      <w:tr w:rsidR="00F01118" w:rsidRPr="00985882" w14:paraId="65FB10D5" w14:textId="77777777" w:rsidTr="0079256E">
        <w:trPr>
          <w:trHeight w:val="288"/>
        </w:trPr>
        <w:tc>
          <w:tcPr>
            <w:tcW w:w="1705" w:type="dxa"/>
            <w:vMerge/>
            <w:shd w:val="clear" w:color="auto" w:fill="F2F2F2" w:themeFill="background1" w:themeFillShade="F2"/>
            <w:vAlign w:val="center"/>
          </w:tcPr>
          <w:p w14:paraId="789FA369" w14:textId="77777777" w:rsidR="00F01118" w:rsidRPr="00985882" w:rsidRDefault="00F01118" w:rsidP="00CA20A2">
            <w:pPr>
              <w:pStyle w:val="Heading3"/>
              <w:rPr>
                <w:sz w:val="22"/>
                <w:szCs w:val="22"/>
              </w:rPr>
            </w:pPr>
          </w:p>
        </w:tc>
        <w:tc>
          <w:tcPr>
            <w:tcW w:w="7645" w:type="dxa"/>
            <w:gridSpan w:val="3"/>
            <w:tcBorders>
              <w:top w:val="single" w:sz="12" w:space="0" w:color="BFBFBF" w:themeColor="background1" w:themeShade="BF"/>
            </w:tcBorders>
            <w:shd w:val="clear" w:color="auto" w:fill="auto"/>
            <w:vAlign w:val="center"/>
          </w:tcPr>
          <w:p w14:paraId="1F4CF260" w14:textId="746E1762" w:rsidR="00F01118" w:rsidRDefault="00F01118" w:rsidP="005F40DA">
            <w:pPr>
              <w:ind w:left="0"/>
              <w:rPr>
                <w:sz w:val="22"/>
                <w:szCs w:val="22"/>
              </w:rPr>
            </w:pPr>
            <w:r>
              <w:rPr>
                <w:sz w:val="22"/>
                <w:szCs w:val="22"/>
              </w:rPr>
              <w:t xml:space="preserve">Mark made a motion to approve the 2023 DTEC and BCELC Directors. Ben seconded the motion, and all were in favor.    </w:t>
            </w:r>
          </w:p>
        </w:tc>
      </w:tr>
      <w:tr w:rsidR="00623FF0" w:rsidRPr="00985882" w14:paraId="50F72299" w14:textId="77777777" w:rsidTr="00CF3696">
        <w:trPr>
          <w:trHeight w:val="288"/>
        </w:trPr>
        <w:tc>
          <w:tcPr>
            <w:tcW w:w="5667" w:type="dxa"/>
            <w:gridSpan w:val="2"/>
            <w:tcBorders>
              <w:top w:val="single" w:sz="12" w:space="0" w:color="BFBFBF" w:themeColor="background1" w:themeShade="BF"/>
            </w:tcBorders>
            <w:shd w:val="clear" w:color="auto" w:fill="F2F2F2" w:themeFill="background1" w:themeFillShade="F2"/>
            <w:vAlign w:val="center"/>
          </w:tcPr>
          <w:p w14:paraId="03592160" w14:textId="77777777" w:rsidR="00623FF0" w:rsidRPr="00985882" w:rsidRDefault="00623FF0" w:rsidP="00CF3696">
            <w:pPr>
              <w:pStyle w:val="Heading3"/>
              <w:rPr>
                <w:sz w:val="22"/>
                <w:szCs w:val="22"/>
              </w:rPr>
            </w:pPr>
            <w:r w:rsidRPr="00985882">
              <w:rPr>
                <w:sz w:val="22"/>
                <w:szCs w:val="22"/>
              </w:rPr>
              <w:t>Action items</w:t>
            </w:r>
          </w:p>
        </w:tc>
        <w:tc>
          <w:tcPr>
            <w:tcW w:w="2226" w:type="dxa"/>
            <w:tcBorders>
              <w:top w:val="single" w:sz="12" w:space="0" w:color="BFBFBF" w:themeColor="background1" w:themeShade="BF"/>
            </w:tcBorders>
            <w:shd w:val="clear" w:color="auto" w:fill="F2F2F2" w:themeFill="background1" w:themeFillShade="F2"/>
            <w:vAlign w:val="center"/>
          </w:tcPr>
          <w:p w14:paraId="0D620C76" w14:textId="77777777" w:rsidR="00623FF0" w:rsidRPr="00985882" w:rsidRDefault="00623FF0" w:rsidP="00CF3696">
            <w:pPr>
              <w:pStyle w:val="Heading3"/>
              <w:rPr>
                <w:sz w:val="22"/>
                <w:szCs w:val="22"/>
              </w:rPr>
            </w:pPr>
            <w:r w:rsidRPr="00985882">
              <w:rPr>
                <w:sz w:val="22"/>
                <w:szCs w:val="22"/>
              </w:rPr>
              <w:t>Person responsible</w:t>
            </w:r>
          </w:p>
        </w:tc>
        <w:tc>
          <w:tcPr>
            <w:tcW w:w="1457" w:type="dxa"/>
            <w:tcBorders>
              <w:top w:val="single" w:sz="12" w:space="0" w:color="BFBFBF" w:themeColor="background1" w:themeShade="BF"/>
            </w:tcBorders>
            <w:shd w:val="clear" w:color="auto" w:fill="F2F2F2" w:themeFill="background1" w:themeFillShade="F2"/>
            <w:vAlign w:val="center"/>
          </w:tcPr>
          <w:p w14:paraId="0584C145" w14:textId="77777777" w:rsidR="00623FF0" w:rsidRPr="00985882" w:rsidRDefault="00623FF0" w:rsidP="00CF3696">
            <w:pPr>
              <w:pStyle w:val="Heading3"/>
              <w:rPr>
                <w:sz w:val="22"/>
                <w:szCs w:val="22"/>
              </w:rPr>
            </w:pPr>
            <w:r w:rsidRPr="00985882">
              <w:rPr>
                <w:sz w:val="22"/>
                <w:szCs w:val="22"/>
              </w:rPr>
              <w:t>Deadline</w:t>
            </w:r>
          </w:p>
        </w:tc>
      </w:tr>
      <w:tr w:rsidR="00623FF0" w:rsidRPr="00985882" w14:paraId="72E52819" w14:textId="77777777" w:rsidTr="00CF3696">
        <w:trPr>
          <w:trHeight w:val="288"/>
        </w:trPr>
        <w:tc>
          <w:tcPr>
            <w:tcW w:w="5667" w:type="dxa"/>
            <w:gridSpan w:val="2"/>
            <w:shd w:val="clear" w:color="auto" w:fill="auto"/>
            <w:vAlign w:val="center"/>
          </w:tcPr>
          <w:p w14:paraId="7EAC26BF" w14:textId="60EB04D6" w:rsidR="00623FF0" w:rsidRDefault="00623FF0" w:rsidP="00CF3696">
            <w:pPr>
              <w:ind w:left="0"/>
              <w:rPr>
                <w:sz w:val="22"/>
                <w:szCs w:val="22"/>
                <w:highlight w:val="yellow"/>
              </w:rPr>
            </w:pPr>
          </w:p>
        </w:tc>
        <w:tc>
          <w:tcPr>
            <w:tcW w:w="2226" w:type="dxa"/>
            <w:shd w:val="clear" w:color="auto" w:fill="auto"/>
            <w:vAlign w:val="center"/>
          </w:tcPr>
          <w:p w14:paraId="2D5773CF" w14:textId="50AB911E" w:rsidR="00623FF0" w:rsidRDefault="00623FF0" w:rsidP="00CF3696">
            <w:pPr>
              <w:rPr>
                <w:sz w:val="22"/>
                <w:szCs w:val="22"/>
                <w:highlight w:val="yellow"/>
              </w:rPr>
            </w:pPr>
          </w:p>
        </w:tc>
        <w:tc>
          <w:tcPr>
            <w:tcW w:w="1457" w:type="dxa"/>
            <w:shd w:val="clear" w:color="auto" w:fill="auto"/>
            <w:vAlign w:val="center"/>
          </w:tcPr>
          <w:p w14:paraId="0F02A0F2" w14:textId="7C151AA1" w:rsidR="00623FF0" w:rsidRPr="00985882" w:rsidRDefault="00623FF0" w:rsidP="00CF3696">
            <w:pPr>
              <w:rPr>
                <w:sz w:val="22"/>
                <w:szCs w:val="22"/>
              </w:rPr>
            </w:pPr>
          </w:p>
        </w:tc>
      </w:tr>
    </w:tbl>
    <w:p w14:paraId="35E23122" w14:textId="77777777" w:rsidR="00623FF0" w:rsidRDefault="00623FF0" w:rsidP="00DA5A08">
      <w:pPr>
        <w:ind w:left="0"/>
        <w:rPr>
          <w:b/>
          <w:color w:val="0070C0"/>
          <w:sz w:val="24"/>
          <w:szCs w:val="24"/>
        </w:rPr>
      </w:pPr>
    </w:p>
    <w:p w14:paraId="06855A7F" w14:textId="5479A170" w:rsidR="003D709C" w:rsidRPr="00985882" w:rsidRDefault="00543CD8" w:rsidP="003D709C">
      <w:pPr>
        <w:ind w:left="0"/>
        <w:rPr>
          <w:b/>
          <w:color w:val="0070C0"/>
          <w:sz w:val="24"/>
          <w:szCs w:val="24"/>
        </w:rPr>
      </w:pPr>
      <w:r>
        <w:rPr>
          <w:b/>
          <w:color w:val="0070C0"/>
          <w:sz w:val="24"/>
          <w:szCs w:val="24"/>
        </w:rPr>
        <w:t>TRACY FAMILY EDUCATION</w:t>
      </w:r>
      <w:r w:rsidR="00926488">
        <w:rPr>
          <w:b/>
          <w:color w:val="0070C0"/>
          <w:sz w:val="24"/>
          <w:szCs w:val="24"/>
        </w:rPr>
        <w:t xml:space="preserve"> PLATFORM</w:t>
      </w:r>
      <w:r w:rsidR="003D709C">
        <w:rPr>
          <w:b/>
          <w:color w:val="0070C0"/>
          <w:sz w:val="24"/>
          <w:szCs w:val="24"/>
        </w:rPr>
        <w:t xml:space="preserve">: </w:t>
      </w:r>
      <w:r>
        <w:rPr>
          <w:b/>
          <w:color w:val="0070C0"/>
          <w:sz w:val="24"/>
          <w:szCs w:val="24"/>
        </w:rPr>
        <w:t>MEGAN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12027397"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4ED7D6C" w14:textId="77777777" w:rsidR="003D709C" w:rsidRPr="00985882" w:rsidRDefault="003D709C" w:rsidP="00CF3696">
            <w:pPr>
              <w:pStyle w:val="Heading3"/>
              <w:rPr>
                <w:sz w:val="22"/>
                <w:szCs w:val="22"/>
              </w:rPr>
            </w:pPr>
            <w:r w:rsidRPr="00985882">
              <w:rPr>
                <w:sz w:val="22"/>
                <w:szCs w:val="22"/>
              </w:rPr>
              <w:t>Discussion</w:t>
            </w:r>
            <w:r>
              <w:rPr>
                <w:sz w:val="22"/>
                <w:szCs w:val="22"/>
              </w:rPr>
              <w:t xml:space="preserve"> </w:t>
            </w:r>
          </w:p>
        </w:tc>
        <w:tc>
          <w:tcPr>
            <w:tcW w:w="8535" w:type="dxa"/>
            <w:gridSpan w:val="3"/>
            <w:tcBorders>
              <w:top w:val="single" w:sz="12" w:space="0" w:color="BFBFBF" w:themeColor="background1" w:themeShade="BF"/>
            </w:tcBorders>
            <w:shd w:val="clear" w:color="auto" w:fill="auto"/>
            <w:vAlign w:val="center"/>
          </w:tcPr>
          <w:p w14:paraId="2FA4BA04" w14:textId="79E08519" w:rsidR="00DB2CFF" w:rsidRPr="00BD46BA" w:rsidRDefault="00477FA7" w:rsidP="00DB2CFF">
            <w:pPr>
              <w:ind w:left="0"/>
              <w:rPr>
                <w:color w:val="000000" w:themeColor="text1"/>
                <w:sz w:val="22"/>
                <w:szCs w:val="22"/>
              </w:rPr>
            </w:pPr>
            <w:r>
              <w:rPr>
                <w:color w:val="000000" w:themeColor="text1"/>
                <w:sz w:val="22"/>
                <w:szCs w:val="22"/>
              </w:rPr>
              <w:t xml:space="preserve">In a joint effort, the Family Council and the TFF are working on the development of a Tracy family education curriculum. </w:t>
            </w:r>
            <w:r w:rsidR="00DA4614">
              <w:rPr>
                <w:color w:val="000000" w:themeColor="text1"/>
                <w:sz w:val="22"/>
                <w:szCs w:val="22"/>
              </w:rPr>
              <w:t xml:space="preserve">It will be called the Tracy Learning Center (TLC). </w:t>
            </w:r>
            <w:r w:rsidR="005A56B9">
              <w:rPr>
                <w:color w:val="000000" w:themeColor="text1"/>
                <w:sz w:val="22"/>
                <w:szCs w:val="22"/>
              </w:rPr>
              <w:t xml:space="preserve"> Committee members </w:t>
            </w:r>
            <w:r w:rsidR="00DA4614">
              <w:rPr>
                <w:color w:val="000000" w:themeColor="text1"/>
                <w:sz w:val="22"/>
                <w:szCs w:val="22"/>
              </w:rPr>
              <w:t xml:space="preserve">working on the TLC </w:t>
            </w:r>
            <w:r w:rsidR="005A56B9">
              <w:rPr>
                <w:color w:val="000000" w:themeColor="text1"/>
                <w:sz w:val="22"/>
                <w:szCs w:val="22"/>
              </w:rPr>
              <w:t>are J</w:t>
            </w:r>
            <w:r w:rsidR="00926488">
              <w:rPr>
                <w:color w:val="000000" w:themeColor="text1"/>
                <w:sz w:val="22"/>
                <w:szCs w:val="22"/>
              </w:rPr>
              <w:t>ean, Dan, Erin</w:t>
            </w:r>
            <w:r w:rsidR="00DA4614">
              <w:rPr>
                <w:color w:val="000000" w:themeColor="text1"/>
                <w:sz w:val="22"/>
                <w:szCs w:val="22"/>
              </w:rPr>
              <w:t xml:space="preserve"> Bird</w:t>
            </w:r>
            <w:r w:rsidR="00926488">
              <w:rPr>
                <w:color w:val="000000" w:themeColor="text1"/>
                <w:sz w:val="22"/>
                <w:szCs w:val="22"/>
              </w:rPr>
              <w:t>, and Megan</w:t>
            </w:r>
            <w:r w:rsidR="005A56B9">
              <w:rPr>
                <w:color w:val="000000" w:themeColor="text1"/>
                <w:sz w:val="22"/>
                <w:szCs w:val="22"/>
              </w:rPr>
              <w:t xml:space="preserve">.  </w:t>
            </w:r>
            <w:r w:rsidR="00DB2CFF" w:rsidRPr="00BD46BA">
              <w:rPr>
                <w:color w:val="000000" w:themeColor="text1"/>
                <w:sz w:val="22"/>
                <w:szCs w:val="22"/>
              </w:rPr>
              <w:t>The curriculum is being broking out into 4 Learning Pathways:</w:t>
            </w:r>
          </w:p>
          <w:p w14:paraId="5D810118" w14:textId="77777777" w:rsidR="00DB2CFF" w:rsidRPr="00DB2CFF" w:rsidRDefault="00DB2CFF" w:rsidP="00DB2CFF">
            <w:pPr>
              <w:numPr>
                <w:ilvl w:val="0"/>
                <w:numId w:val="40"/>
              </w:numPr>
              <w:rPr>
                <w:color w:val="000000" w:themeColor="text1"/>
                <w:sz w:val="22"/>
                <w:szCs w:val="22"/>
              </w:rPr>
            </w:pPr>
            <w:r w:rsidRPr="00DB2CFF">
              <w:rPr>
                <w:color w:val="000000" w:themeColor="text1"/>
                <w:sz w:val="22"/>
                <w:szCs w:val="22"/>
              </w:rPr>
              <w:t xml:space="preserve">Our Family </w:t>
            </w:r>
            <w:r w:rsidRPr="00DB2CFF">
              <w:rPr>
                <w:i/>
                <w:iCs/>
                <w:color w:val="000000" w:themeColor="text1"/>
                <w:sz w:val="22"/>
                <w:szCs w:val="22"/>
              </w:rPr>
              <w:t>(relationships, communication, dynamics, branding, etc.)</w:t>
            </w:r>
          </w:p>
          <w:p w14:paraId="3913E729" w14:textId="77777777" w:rsidR="00DB2CFF" w:rsidRPr="00DB2CFF" w:rsidRDefault="00DB2CFF" w:rsidP="00DB2CFF">
            <w:pPr>
              <w:numPr>
                <w:ilvl w:val="0"/>
                <w:numId w:val="40"/>
              </w:numPr>
              <w:rPr>
                <w:color w:val="000000" w:themeColor="text1"/>
                <w:sz w:val="22"/>
                <w:szCs w:val="22"/>
              </w:rPr>
            </w:pPr>
            <w:r w:rsidRPr="00DB2CFF">
              <w:rPr>
                <w:color w:val="000000" w:themeColor="text1"/>
                <w:sz w:val="22"/>
                <w:szCs w:val="22"/>
              </w:rPr>
              <w:t xml:space="preserve">Our Family Businesses </w:t>
            </w:r>
            <w:r w:rsidRPr="00DB2CFF">
              <w:rPr>
                <w:i/>
                <w:iCs/>
                <w:color w:val="000000" w:themeColor="text1"/>
                <w:sz w:val="22"/>
                <w:szCs w:val="22"/>
              </w:rPr>
              <w:t>(DFH businesses, ownership, leadership opportunities w/in the business, etc.)</w:t>
            </w:r>
          </w:p>
          <w:p w14:paraId="4B97E9E2" w14:textId="77777777" w:rsidR="00DB2CFF" w:rsidRPr="00DB2CFF" w:rsidRDefault="00DB2CFF" w:rsidP="00DB2CFF">
            <w:pPr>
              <w:numPr>
                <w:ilvl w:val="0"/>
                <w:numId w:val="40"/>
              </w:numPr>
              <w:rPr>
                <w:color w:val="000000" w:themeColor="text1"/>
                <w:sz w:val="22"/>
                <w:szCs w:val="22"/>
              </w:rPr>
            </w:pPr>
            <w:r w:rsidRPr="00DB2CFF">
              <w:rPr>
                <w:color w:val="000000" w:themeColor="text1"/>
                <w:sz w:val="22"/>
                <w:szCs w:val="22"/>
              </w:rPr>
              <w:t>Our Family Philanthropy</w:t>
            </w:r>
          </w:p>
          <w:p w14:paraId="1DF462B6" w14:textId="77777777" w:rsidR="00DB2CFF" w:rsidRPr="00DB2CFF" w:rsidRDefault="00DB2CFF" w:rsidP="00DB2CFF">
            <w:pPr>
              <w:numPr>
                <w:ilvl w:val="0"/>
                <w:numId w:val="40"/>
              </w:numPr>
              <w:rPr>
                <w:color w:val="000000" w:themeColor="text1"/>
                <w:sz w:val="22"/>
                <w:szCs w:val="22"/>
              </w:rPr>
            </w:pPr>
            <w:r w:rsidRPr="00DB2CFF">
              <w:rPr>
                <w:color w:val="000000" w:themeColor="text1"/>
                <w:sz w:val="22"/>
                <w:szCs w:val="22"/>
              </w:rPr>
              <w:t xml:space="preserve">Our Family Finances </w:t>
            </w:r>
            <w:r w:rsidRPr="00DB2CFF">
              <w:rPr>
                <w:i/>
                <w:iCs/>
                <w:color w:val="000000" w:themeColor="text1"/>
                <w:sz w:val="22"/>
                <w:szCs w:val="22"/>
              </w:rPr>
              <w:t>(financial literacy, budgeting, estate planning, etc.)</w:t>
            </w:r>
          </w:p>
          <w:p w14:paraId="0D6D9ADC" w14:textId="77777777" w:rsidR="00DB2CFF" w:rsidRPr="00926488" w:rsidRDefault="00DB2CFF" w:rsidP="00C10789">
            <w:pPr>
              <w:ind w:left="0"/>
              <w:rPr>
                <w:color w:val="000000" w:themeColor="text1"/>
                <w:sz w:val="22"/>
                <w:szCs w:val="22"/>
              </w:rPr>
            </w:pPr>
          </w:p>
          <w:p w14:paraId="17124257" w14:textId="567258A6" w:rsidR="00543CD8" w:rsidRDefault="00BD46BA" w:rsidP="00C10789">
            <w:pPr>
              <w:ind w:left="0"/>
              <w:rPr>
                <w:color w:val="000000" w:themeColor="text1"/>
                <w:sz w:val="22"/>
                <w:szCs w:val="22"/>
              </w:rPr>
            </w:pPr>
            <w:r>
              <w:rPr>
                <w:color w:val="000000" w:themeColor="text1"/>
                <w:sz w:val="22"/>
                <w:szCs w:val="22"/>
              </w:rPr>
              <w:t>Megan shared decisions to date as well as decisions that need to be finalized.</w:t>
            </w:r>
          </w:p>
          <w:p w14:paraId="4EE82F3C" w14:textId="77777777" w:rsidR="00EC503D" w:rsidRDefault="00EC503D" w:rsidP="00C10789">
            <w:pPr>
              <w:ind w:left="0"/>
              <w:rPr>
                <w:b/>
                <w:color w:val="000000" w:themeColor="text1"/>
                <w:sz w:val="22"/>
                <w:szCs w:val="22"/>
              </w:rPr>
            </w:pPr>
          </w:p>
          <w:p w14:paraId="409E3FCD" w14:textId="335189D0" w:rsidR="00BE550E" w:rsidRPr="00BE550E" w:rsidRDefault="00EC503D" w:rsidP="00C10789">
            <w:pPr>
              <w:ind w:left="0"/>
              <w:rPr>
                <w:color w:val="000000" w:themeColor="text1"/>
                <w:sz w:val="22"/>
                <w:szCs w:val="22"/>
              </w:rPr>
            </w:pPr>
            <w:r w:rsidRPr="00EC503D">
              <w:rPr>
                <w:bCs/>
                <w:color w:val="000000" w:themeColor="text1"/>
                <w:sz w:val="22"/>
                <w:szCs w:val="22"/>
              </w:rPr>
              <w:t>One of the first projects that will kick-off the TLC is the TFF Next Gen Milestone project.</w:t>
            </w:r>
            <w:r>
              <w:rPr>
                <w:b/>
                <w:color w:val="000000" w:themeColor="text1"/>
                <w:sz w:val="22"/>
                <w:szCs w:val="22"/>
              </w:rPr>
              <w:t xml:space="preserve"> </w:t>
            </w:r>
            <w:r w:rsidR="005A56B9">
              <w:rPr>
                <w:color w:val="000000" w:themeColor="text1"/>
                <w:sz w:val="22"/>
                <w:szCs w:val="22"/>
              </w:rPr>
              <w:t xml:space="preserve">Starting in January 2023, Next Gen family members will receive a birthday card on their birthday (ages 1-18), as well as a gift at milestone birthdays. </w:t>
            </w:r>
            <w:r w:rsidR="000E6EDC">
              <w:rPr>
                <w:color w:val="000000" w:themeColor="text1"/>
                <w:sz w:val="22"/>
                <w:szCs w:val="22"/>
              </w:rPr>
              <w:t>The intent of this program is</w:t>
            </w:r>
            <w:r w:rsidR="00BB28A4">
              <w:rPr>
                <w:color w:val="000000" w:themeColor="text1"/>
                <w:sz w:val="22"/>
                <w:szCs w:val="22"/>
              </w:rPr>
              <w:t xml:space="preserve"> </w:t>
            </w:r>
            <w:r w:rsidR="00BA5D0C">
              <w:rPr>
                <w:color w:val="000000" w:themeColor="text1"/>
                <w:sz w:val="22"/>
                <w:szCs w:val="22"/>
              </w:rPr>
              <w:t>three</w:t>
            </w:r>
            <w:r w:rsidR="00BB28A4">
              <w:rPr>
                <w:color w:val="000000" w:themeColor="text1"/>
                <w:sz w:val="22"/>
                <w:szCs w:val="22"/>
              </w:rPr>
              <w:t>-fold: 1)</w:t>
            </w:r>
            <w:r w:rsidR="000E6EDC">
              <w:rPr>
                <w:color w:val="000000" w:themeColor="text1"/>
                <w:sz w:val="22"/>
                <w:szCs w:val="22"/>
              </w:rPr>
              <w:t xml:space="preserve"> to </w:t>
            </w:r>
            <w:r w:rsidR="003D5CB7">
              <w:rPr>
                <w:color w:val="000000" w:themeColor="text1"/>
                <w:sz w:val="22"/>
                <w:szCs w:val="22"/>
              </w:rPr>
              <w:t xml:space="preserve">develop the philanthropic spirit in </w:t>
            </w:r>
            <w:r w:rsidR="00455291">
              <w:rPr>
                <w:color w:val="000000" w:themeColor="text1"/>
                <w:sz w:val="22"/>
                <w:szCs w:val="22"/>
              </w:rPr>
              <w:t xml:space="preserve">3G and 4G </w:t>
            </w:r>
            <w:r w:rsidR="003D5CB7">
              <w:rPr>
                <w:color w:val="000000" w:themeColor="text1"/>
                <w:sz w:val="22"/>
                <w:szCs w:val="22"/>
              </w:rPr>
              <w:t>Tracy family members</w:t>
            </w:r>
            <w:r w:rsidR="00455291">
              <w:rPr>
                <w:color w:val="000000" w:themeColor="text1"/>
                <w:sz w:val="22"/>
                <w:szCs w:val="22"/>
              </w:rPr>
              <w:t xml:space="preserve"> and </w:t>
            </w:r>
            <w:r w:rsidR="00BB28A4">
              <w:rPr>
                <w:color w:val="000000" w:themeColor="text1"/>
                <w:sz w:val="22"/>
                <w:szCs w:val="22"/>
              </w:rPr>
              <w:t xml:space="preserve">2) </w:t>
            </w:r>
            <w:r w:rsidR="00455291">
              <w:rPr>
                <w:color w:val="000000" w:themeColor="text1"/>
                <w:sz w:val="22"/>
                <w:szCs w:val="22"/>
              </w:rPr>
              <w:t xml:space="preserve">to </w:t>
            </w:r>
            <w:r w:rsidR="004F5EE5">
              <w:rPr>
                <w:color w:val="000000" w:themeColor="text1"/>
                <w:sz w:val="22"/>
                <w:szCs w:val="22"/>
              </w:rPr>
              <w:t>build aware</w:t>
            </w:r>
            <w:r w:rsidR="00BA5D0C">
              <w:rPr>
                <w:color w:val="000000" w:themeColor="text1"/>
                <w:sz w:val="22"/>
                <w:szCs w:val="22"/>
              </w:rPr>
              <w:t xml:space="preserve">ness of TFF at an early age and 3) to </w:t>
            </w:r>
            <w:r w:rsidR="00455291">
              <w:rPr>
                <w:color w:val="000000" w:themeColor="text1"/>
                <w:sz w:val="22"/>
                <w:szCs w:val="22"/>
              </w:rPr>
              <w:t xml:space="preserve">educate </w:t>
            </w:r>
            <w:r w:rsidR="004F5EE5">
              <w:rPr>
                <w:color w:val="000000" w:themeColor="text1"/>
                <w:sz w:val="22"/>
                <w:szCs w:val="22"/>
              </w:rPr>
              <w:t xml:space="preserve">3Gs and 4Gs on TFF engagement opportunities. </w:t>
            </w:r>
          </w:p>
        </w:tc>
      </w:tr>
      <w:tr w:rsidR="003D709C" w:rsidRPr="00985882" w14:paraId="40F4D180"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031932B6"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78BB3533" w14:textId="40026720" w:rsidR="003D709C" w:rsidRPr="00985882" w:rsidRDefault="003D709C" w:rsidP="00CF3696">
            <w:pPr>
              <w:ind w:left="0"/>
              <w:rPr>
                <w:sz w:val="22"/>
                <w:szCs w:val="22"/>
              </w:rPr>
            </w:pPr>
          </w:p>
        </w:tc>
      </w:tr>
      <w:tr w:rsidR="003D709C" w:rsidRPr="00985882" w14:paraId="447321FC"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0B160288"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666BC584"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F8535F0" w14:textId="77777777" w:rsidR="003D709C" w:rsidRPr="00985882" w:rsidRDefault="003D709C" w:rsidP="00CF3696">
            <w:pPr>
              <w:pStyle w:val="Heading3"/>
              <w:rPr>
                <w:sz w:val="22"/>
                <w:szCs w:val="22"/>
              </w:rPr>
            </w:pPr>
            <w:r w:rsidRPr="00985882">
              <w:rPr>
                <w:sz w:val="22"/>
                <w:szCs w:val="22"/>
              </w:rPr>
              <w:t>Deadline</w:t>
            </w:r>
          </w:p>
        </w:tc>
      </w:tr>
      <w:tr w:rsidR="003D709C" w:rsidRPr="00985882" w14:paraId="3EBA0902" w14:textId="77777777" w:rsidTr="00CF3696">
        <w:trPr>
          <w:trHeight w:val="288"/>
        </w:trPr>
        <w:tc>
          <w:tcPr>
            <w:tcW w:w="5923" w:type="dxa"/>
            <w:gridSpan w:val="2"/>
            <w:shd w:val="clear" w:color="auto" w:fill="auto"/>
            <w:vAlign w:val="center"/>
          </w:tcPr>
          <w:p w14:paraId="0FEBACAC" w14:textId="5E3F887F" w:rsidR="003D709C" w:rsidRPr="0005701E" w:rsidRDefault="003D709C" w:rsidP="00CF3696">
            <w:pPr>
              <w:rPr>
                <w:sz w:val="22"/>
                <w:szCs w:val="22"/>
                <w:highlight w:val="yellow"/>
              </w:rPr>
            </w:pPr>
          </w:p>
        </w:tc>
        <w:tc>
          <w:tcPr>
            <w:tcW w:w="2678" w:type="dxa"/>
            <w:shd w:val="clear" w:color="auto" w:fill="auto"/>
            <w:vAlign w:val="center"/>
          </w:tcPr>
          <w:p w14:paraId="5F4BFA14" w14:textId="7071F136" w:rsidR="003D709C" w:rsidRPr="0005701E" w:rsidRDefault="003D709C" w:rsidP="00CF3696">
            <w:pPr>
              <w:rPr>
                <w:sz w:val="22"/>
                <w:szCs w:val="22"/>
                <w:highlight w:val="yellow"/>
              </w:rPr>
            </w:pPr>
          </w:p>
        </w:tc>
        <w:tc>
          <w:tcPr>
            <w:tcW w:w="1459" w:type="dxa"/>
            <w:shd w:val="clear" w:color="auto" w:fill="auto"/>
            <w:vAlign w:val="center"/>
          </w:tcPr>
          <w:p w14:paraId="00C5C8EE" w14:textId="373B13C3" w:rsidR="003D709C" w:rsidRPr="0005701E" w:rsidRDefault="003D709C" w:rsidP="00CF3696">
            <w:pPr>
              <w:rPr>
                <w:sz w:val="22"/>
                <w:szCs w:val="22"/>
                <w:highlight w:val="yellow"/>
              </w:rPr>
            </w:pPr>
          </w:p>
        </w:tc>
      </w:tr>
    </w:tbl>
    <w:p w14:paraId="5566CD6A" w14:textId="7D743974" w:rsidR="003D709C" w:rsidRDefault="003D709C" w:rsidP="00DA5A08">
      <w:pPr>
        <w:ind w:left="0"/>
        <w:rPr>
          <w:b/>
          <w:color w:val="0070C0"/>
          <w:sz w:val="24"/>
          <w:szCs w:val="24"/>
        </w:rPr>
      </w:pPr>
    </w:p>
    <w:p w14:paraId="24438469" w14:textId="4ABFD591" w:rsidR="00D754E1" w:rsidRPr="00985882" w:rsidRDefault="00D754E1" w:rsidP="00D754E1">
      <w:pPr>
        <w:ind w:left="0"/>
        <w:rPr>
          <w:b/>
          <w:color w:val="0070C0"/>
          <w:sz w:val="24"/>
          <w:szCs w:val="24"/>
        </w:rPr>
      </w:pPr>
      <w:r>
        <w:rPr>
          <w:b/>
          <w:color w:val="0070C0"/>
          <w:sz w:val="24"/>
          <w:szCs w:val="24"/>
        </w:rPr>
        <w:t>DOT CHARITABLE REPORT: SUZY PARN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D754E1" w:rsidRPr="00985882" w14:paraId="39F592AB" w14:textId="77777777" w:rsidTr="005E20D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D3B827E" w14:textId="77777777" w:rsidR="00D754E1" w:rsidRPr="00985882" w:rsidRDefault="00D754E1" w:rsidP="005E20D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7F09E726" w14:textId="0BB3D40A" w:rsidR="00091895" w:rsidRPr="00A42B29" w:rsidRDefault="00D754E1" w:rsidP="005A56B9">
            <w:pPr>
              <w:ind w:left="0"/>
              <w:rPr>
                <w:sz w:val="22"/>
                <w:szCs w:val="22"/>
              </w:rPr>
            </w:pPr>
            <w:r>
              <w:rPr>
                <w:sz w:val="22"/>
                <w:szCs w:val="22"/>
              </w:rPr>
              <w:t xml:space="preserve">Suzy provided an overview of Dot Charitable, including areas of intent, leadership structure, programs, </w:t>
            </w:r>
            <w:r w:rsidR="00635BC5">
              <w:rPr>
                <w:sz w:val="22"/>
                <w:szCs w:val="22"/>
              </w:rPr>
              <w:t xml:space="preserve">and what they do with food. </w:t>
            </w:r>
            <w:r w:rsidR="005A56B9">
              <w:rPr>
                <w:sz w:val="22"/>
                <w:szCs w:val="22"/>
              </w:rPr>
              <w:t xml:space="preserve">She also </w:t>
            </w:r>
            <w:r w:rsidR="00635BC5">
              <w:rPr>
                <w:sz w:val="22"/>
                <w:szCs w:val="22"/>
              </w:rPr>
              <w:t>provided a look into 2023.</w:t>
            </w:r>
          </w:p>
        </w:tc>
      </w:tr>
      <w:tr w:rsidR="00D754E1" w:rsidRPr="00985882" w14:paraId="026C0A8D" w14:textId="77777777" w:rsidTr="005E20D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D087953" w14:textId="77777777" w:rsidR="00D754E1" w:rsidRPr="00985882" w:rsidRDefault="00D754E1" w:rsidP="005E20D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69231867" w14:textId="77777777" w:rsidR="00D754E1" w:rsidRPr="00985882" w:rsidRDefault="00D754E1" w:rsidP="005E20D9">
            <w:pPr>
              <w:ind w:left="0"/>
              <w:rPr>
                <w:sz w:val="22"/>
                <w:szCs w:val="22"/>
              </w:rPr>
            </w:pPr>
          </w:p>
        </w:tc>
      </w:tr>
      <w:tr w:rsidR="00D754E1" w:rsidRPr="00985882" w14:paraId="419D51A9" w14:textId="77777777" w:rsidTr="005E20D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05DD829E" w14:textId="77777777" w:rsidR="00D754E1" w:rsidRPr="00985882" w:rsidRDefault="00D754E1" w:rsidP="005E20D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DE88E24" w14:textId="77777777" w:rsidR="00D754E1" w:rsidRPr="00985882" w:rsidRDefault="00D754E1" w:rsidP="005E20D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7DA1C206" w14:textId="77777777" w:rsidR="00D754E1" w:rsidRPr="00985882" w:rsidRDefault="00D754E1" w:rsidP="005E20D9">
            <w:pPr>
              <w:pStyle w:val="Heading3"/>
              <w:rPr>
                <w:sz w:val="22"/>
                <w:szCs w:val="22"/>
              </w:rPr>
            </w:pPr>
            <w:r w:rsidRPr="00985882">
              <w:rPr>
                <w:sz w:val="22"/>
                <w:szCs w:val="22"/>
              </w:rPr>
              <w:t>Deadline</w:t>
            </w:r>
          </w:p>
        </w:tc>
      </w:tr>
      <w:tr w:rsidR="00D754E1" w:rsidRPr="00985882" w14:paraId="1F549501" w14:textId="77777777" w:rsidTr="005E20D9">
        <w:trPr>
          <w:trHeight w:val="288"/>
        </w:trPr>
        <w:tc>
          <w:tcPr>
            <w:tcW w:w="5923" w:type="dxa"/>
            <w:gridSpan w:val="2"/>
            <w:shd w:val="clear" w:color="auto" w:fill="auto"/>
            <w:vAlign w:val="center"/>
          </w:tcPr>
          <w:p w14:paraId="4B528ACC" w14:textId="77777777" w:rsidR="00D754E1" w:rsidRPr="00985882" w:rsidRDefault="00D754E1" w:rsidP="005E20D9">
            <w:pPr>
              <w:rPr>
                <w:sz w:val="22"/>
                <w:szCs w:val="22"/>
              </w:rPr>
            </w:pPr>
          </w:p>
        </w:tc>
        <w:tc>
          <w:tcPr>
            <w:tcW w:w="2678" w:type="dxa"/>
            <w:shd w:val="clear" w:color="auto" w:fill="auto"/>
            <w:vAlign w:val="center"/>
          </w:tcPr>
          <w:p w14:paraId="38A39C1C" w14:textId="77777777" w:rsidR="00D754E1" w:rsidRPr="00985882" w:rsidRDefault="00D754E1" w:rsidP="005E20D9">
            <w:pPr>
              <w:rPr>
                <w:sz w:val="22"/>
                <w:szCs w:val="22"/>
              </w:rPr>
            </w:pPr>
          </w:p>
        </w:tc>
        <w:tc>
          <w:tcPr>
            <w:tcW w:w="1459" w:type="dxa"/>
            <w:shd w:val="clear" w:color="auto" w:fill="auto"/>
            <w:vAlign w:val="center"/>
          </w:tcPr>
          <w:p w14:paraId="77A8BC81" w14:textId="77777777" w:rsidR="00D754E1" w:rsidRPr="00985882" w:rsidRDefault="00D754E1" w:rsidP="005E20D9">
            <w:pPr>
              <w:rPr>
                <w:sz w:val="22"/>
                <w:szCs w:val="22"/>
              </w:rPr>
            </w:pPr>
          </w:p>
        </w:tc>
      </w:tr>
    </w:tbl>
    <w:p w14:paraId="7F5CC020" w14:textId="77777777" w:rsidR="00D754E1" w:rsidRDefault="00D754E1" w:rsidP="00DA5A08">
      <w:pPr>
        <w:ind w:left="0"/>
        <w:rPr>
          <w:b/>
          <w:color w:val="0070C0"/>
          <w:sz w:val="24"/>
          <w:szCs w:val="24"/>
        </w:rPr>
      </w:pPr>
    </w:p>
    <w:p w14:paraId="6AD56521" w14:textId="03E71801" w:rsidR="00543CD8" w:rsidRPr="00985882" w:rsidRDefault="00543CD8" w:rsidP="00543CD8">
      <w:pPr>
        <w:ind w:left="0"/>
        <w:rPr>
          <w:b/>
          <w:color w:val="0070C0"/>
          <w:sz w:val="24"/>
          <w:szCs w:val="24"/>
        </w:rPr>
      </w:pPr>
      <w:r>
        <w:rPr>
          <w:b/>
          <w:color w:val="0070C0"/>
          <w:sz w:val="24"/>
          <w:szCs w:val="24"/>
        </w:rPr>
        <w:t>TFF OFFICE: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43CD8" w:rsidRPr="00985882" w14:paraId="457F399B"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7959209" w14:textId="77777777" w:rsidR="00543CD8" w:rsidRPr="00985882" w:rsidRDefault="00543CD8" w:rsidP="00BD1C84">
            <w:pPr>
              <w:pStyle w:val="Heading3"/>
              <w:rPr>
                <w:sz w:val="22"/>
                <w:szCs w:val="22"/>
              </w:rPr>
            </w:pPr>
            <w:r w:rsidRPr="00985882">
              <w:rPr>
                <w:sz w:val="22"/>
                <w:szCs w:val="22"/>
              </w:rPr>
              <w:lastRenderedPageBreak/>
              <w:t>Discussion</w:t>
            </w:r>
            <w:r>
              <w:rPr>
                <w:sz w:val="22"/>
                <w:szCs w:val="22"/>
              </w:rPr>
              <w:t xml:space="preserve"> </w:t>
            </w:r>
          </w:p>
        </w:tc>
        <w:tc>
          <w:tcPr>
            <w:tcW w:w="8535" w:type="dxa"/>
            <w:gridSpan w:val="3"/>
            <w:tcBorders>
              <w:top w:val="single" w:sz="12" w:space="0" w:color="BFBFBF" w:themeColor="background1" w:themeShade="BF"/>
            </w:tcBorders>
            <w:shd w:val="clear" w:color="auto" w:fill="auto"/>
            <w:vAlign w:val="center"/>
          </w:tcPr>
          <w:p w14:paraId="547BE512" w14:textId="77777777" w:rsidR="002B5421" w:rsidRDefault="00F30678" w:rsidP="00BD1C84">
            <w:pPr>
              <w:ind w:left="0"/>
              <w:rPr>
                <w:color w:val="000000" w:themeColor="text1"/>
                <w:sz w:val="22"/>
                <w:szCs w:val="22"/>
              </w:rPr>
            </w:pPr>
            <w:r>
              <w:rPr>
                <w:color w:val="000000" w:themeColor="text1"/>
                <w:sz w:val="22"/>
                <w:szCs w:val="22"/>
              </w:rPr>
              <w:t xml:space="preserve">TFF’s office is </w:t>
            </w:r>
            <w:r w:rsidR="008F1157">
              <w:rPr>
                <w:color w:val="000000" w:themeColor="text1"/>
                <w:sz w:val="22"/>
                <w:szCs w:val="22"/>
              </w:rPr>
              <w:t>now operating out of</w:t>
            </w:r>
            <w:r>
              <w:rPr>
                <w:color w:val="000000" w:themeColor="text1"/>
                <w:sz w:val="22"/>
                <w:szCs w:val="22"/>
              </w:rPr>
              <w:t xml:space="preserve"> Dot Foods’ main office. </w:t>
            </w:r>
            <w:r w:rsidR="002A6460">
              <w:rPr>
                <w:color w:val="000000" w:themeColor="text1"/>
                <w:sz w:val="22"/>
                <w:szCs w:val="22"/>
              </w:rPr>
              <w:t xml:space="preserve">There is increased interest </w:t>
            </w:r>
            <w:r w:rsidR="00DB526C">
              <w:rPr>
                <w:color w:val="000000" w:themeColor="text1"/>
                <w:sz w:val="22"/>
                <w:szCs w:val="22"/>
              </w:rPr>
              <w:t xml:space="preserve">in the family for TFF to secure a permanent office somewhere in Uptown Mt. Sterling. </w:t>
            </w:r>
          </w:p>
          <w:p w14:paraId="6A3C7D3D" w14:textId="77777777" w:rsidR="002B5421" w:rsidRDefault="002B5421" w:rsidP="00BD1C84">
            <w:pPr>
              <w:ind w:left="0"/>
              <w:rPr>
                <w:color w:val="000000" w:themeColor="text1"/>
                <w:sz w:val="22"/>
                <w:szCs w:val="22"/>
              </w:rPr>
            </w:pPr>
          </w:p>
          <w:p w14:paraId="713A123A" w14:textId="58EABB1A" w:rsidR="00D714DB" w:rsidRDefault="003A694A" w:rsidP="00703EFC">
            <w:pPr>
              <w:ind w:left="0"/>
              <w:rPr>
                <w:color w:val="000000" w:themeColor="text1"/>
                <w:sz w:val="22"/>
                <w:szCs w:val="22"/>
              </w:rPr>
            </w:pPr>
            <w:r>
              <w:rPr>
                <w:color w:val="000000" w:themeColor="text1"/>
                <w:sz w:val="22"/>
                <w:szCs w:val="22"/>
              </w:rPr>
              <w:t>As a follow-up to the July meeting, Dan</w:t>
            </w:r>
            <w:r w:rsidR="00281ACC">
              <w:rPr>
                <w:color w:val="000000" w:themeColor="text1"/>
                <w:sz w:val="22"/>
                <w:szCs w:val="22"/>
              </w:rPr>
              <w:t xml:space="preserve"> had an architectural firm come look at </w:t>
            </w:r>
            <w:r w:rsidR="00D723A5">
              <w:rPr>
                <w:color w:val="000000" w:themeColor="text1"/>
                <w:sz w:val="22"/>
                <w:szCs w:val="22"/>
              </w:rPr>
              <w:t>one building that is</w:t>
            </w:r>
            <w:r w:rsidR="005D1B22">
              <w:rPr>
                <w:color w:val="000000" w:themeColor="text1"/>
                <w:sz w:val="22"/>
                <w:szCs w:val="22"/>
              </w:rPr>
              <w:t xml:space="preserve"> being considered.</w:t>
            </w:r>
            <w:r w:rsidR="00281ACC">
              <w:rPr>
                <w:color w:val="000000" w:themeColor="text1"/>
                <w:sz w:val="22"/>
                <w:szCs w:val="22"/>
              </w:rPr>
              <w:t xml:space="preserve"> It</w:t>
            </w:r>
            <w:r w:rsidR="005E7153">
              <w:rPr>
                <w:color w:val="000000" w:themeColor="text1"/>
                <w:sz w:val="22"/>
                <w:szCs w:val="22"/>
              </w:rPr>
              <w:t xml:space="preserve"> would be</w:t>
            </w:r>
            <w:r w:rsidR="00281ACC">
              <w:rPr>
                <w:color w:val="000000" w:themeColor="text1"/>
                <w:sz w:val="22"/>
                <w:szCs w:val="22"/>
              </w:rPr>
              <w:t xml:space="preserve"> about $450,000 to do a full rehab. </w:t>
            </w:r>
            <w:r w:rsidR="007A76A2">
              <w:rPr>
                <w:color w:val="000000" w:themeColor="text1"/>
                <w:sz w:val="22"/>
                <w:szCs w:val="22"/>
              </w:rPr>
              <w:t>I</w:t>
            </w:r>
            <w:r w:rsidR="00F61A72">
              <w:rPr>
                <w:color w:val="000000" w:themeColor="text1"/>
                <w:sz w:val="22"/>
                <w:szCs w:val="22"/>
              </w:rPr>
              <w:t>n addition, i</w:t>
            </w:r>
            <w:r w:rsidR="007A76A2">
              <w:rPr>
                <w:color w:val="000000" w:themeColor="text1"/>
                <w:sz w:val="22"/>
                <w:szCs w:val="22"/>
              </w:rPr>
              <w:t>t w</w:t>
            </w:r>
            <w:r w:rsidR="00F61A72">
              <w:rPr>
                <w:color w:val="000000" w:themeColor="text1"/>
                <w:sz w:val="22"/>
                <w:szCs w:val="22"/>
              </w:rPr>
              <w:t>ould</w:t>
            </w:r>
            <w:r w:rsidR="00281ACC">
              <w:rPr>
                <w:color w:val="000000" w:themeColor="text1"/>
                <w:sz w:val="22"/>
                <w:szCs w:val="22"/>
              </w:rPr>
              <w:t xml:space="preserve"> probably cost $50,000 to buy</w:t>
            </w:r>
            <w:r w:rsidR="007A76A2">
              <w:rPr>
                <w:color w:val="000000" w:themeColor="text1"/>
                <w:sz w:val="22"/>
                <w:szCs w:val="22"/>
              </w:rPr>
              <w:t xml:space="preserve"> the building</w:t>
            </w:r>
            <w:r w:rsidR="00281ACC">
              <w:rPr>
                <w:color w:val="000000" w:themeColor="text1"/>
                <w:sz w:val="22"/>
                <w:szCs w:val="22"/>
              </w:rPr>
              <w:t xml:space="preserve">. </w:t>
            </w:r>
            <w:r w:rsidR="00F61A72">
              <w:rPr>
                <w:color w:val="000000" w:themeColor="text1"/>
                <w:sz w:val="22"/>
                <w:szCs w:val="22"/>
              </w:rPr>
              <w:t>And</w:t>
            </w:r>
            <w:r w:rsidR="007A76A2">
              <w:rPr>
                <w:color w:val="000000" w:themeColor="text1"/>
                <w:sz w:val="22"/>
                <w:szCs w:val="22"/>
              </w:rPr>
              <w:t>, if TFF continues to scale up, we likely wouldn’t have the space to stay in this building long-term.</w:t>
            </w:r>
            <w:r w:rsidR="00D714DB">
              <w:rPr>
                <w:color w:val="000000" w:themeColor="text1"/>
                <w:sz w:val="22"/>
                <w:szCs w:val="22"/>
              </w:rPr>
              <w:t xml:space="preserve"> </w:t>
            </w:r>
            <w:r w:rsidR="00FE4F22" w:rsidRPr="0050429B">
              <w:rPr>
                <w:color w:val="000000" w:themeColor="text1"/>
                <w:sz w:val="22"/>
                <w:szCs w:val="22"/>
              </w:rPr>
              <w:t xml:space="preserve">The board discussed </w:t>
            </w:r>
            <w:r w:rsidR="009F44DE">
              <w:rPr>
                <w:color w:val="000000" w:themeColor="text1"/>
                <w:sz w:val="22"/>
                <w:szCs w:val="22"/>
              </w:rPr>
              <w:t xml:space="preserve">that </w:t>
            </w:r>
            <w:r w:rsidR="00FE4F22" w:rsidRPr="0050429B">
              <w:rPr>
                <w:color w:val="000000" w:themeColor="text1"/>
                <w:sz w:val="22"/>
                <w:szCs w:val="22"/>
              </w:rPr>
              <w:t>TFF</w:t>
            </w:r>
            <w:r w:rsidR="00CB6E46" w:rsidRPr="0050429B">
              <w:rPr>
                <w:color w:val="000000" w:themeColor="text1"/>
                <w:sz w:val="22"/>
                <w:szCs w:val="22"/>
              </w:rPr>
              <w:t xml:space="preserve"> could knock that or any other building down and build a great space</w:t>
            </w:r>
            <w:r w:rsidR="009F44DE">
              <w:rPr>
                <w:color w:val="000000" w:themeColor="text1"/>
                <w:sz w:val="22"/>
                <w:szCs w:val="22"/>
              </w:rPr>
              <w:t xml:space="preserve"> for not significantly more money</w:t>
            </w:r>
            <w:r w:rsidR="00CB6E46" w:rsidRPr="0050429B">
              <w:rPr>
                <w:color w:val="000000" w:themeColor="text1"/>
                <w:sz w:val="22"/>
                <w:szCs w:val="22"/>
              </w:rPr>
              <w:t xml:space="preserve">. That way </w:t>
            </w:r>
            <w:r w:rsidR="00FE4F22" w:rsidRPr="0050429B">
              <w:rPr>
                <w:color w:val="000000" w:themeColor="text1"/>
                <w:sz w:val="22"/>
                <w:szCs w:val="22"/>
              </w:rPr>
              <w:t>TFF would</w:t>
            </w:r>
            <w:r w:rsidR="00CB6E46" w:rsidRPr="0050429B">
              <w:rPr>
                <w:color w:val="000000" w:themeColor="text1"/>
                <w:sz w:val="22"/>
                <w:szCs w:val="22"/>
              </w:rPr>
              <w:t xml:space="preserve"> get what </w:t>
            </w:r>
            <w:r w:rsidR="0050429B">
              <w:rPr>
                <w:color w:val="000000" w:themeColor="text1"/>
                <w:sz w:val="22"/>
                <w:szCs w:val="22"/>
              </w:rPr>
              <w:t>we</w:t>
            </w:r>
            <w:r w:rsidR="00CB6E46" w:rsidRPr="0050429B">
              <w:rPr>
                <w:color w:val="000000" w:themeColor="text1"/>
                <w:sz w:val="22"/>
                <w:szCs w:val="22"/>
              </w:rPr>
              <w:t xml:space="preserve"> want</w:t>
            </w:r>
            <w:r w:rsidR="007A76A2" w:rsidRPr="0050429B">
              <w:rPr>
                <w:color w:val="000000" w:themeColor="text1"/>
                <w:sz w:val="22"/>
                <w:szCs w:val="22"/>
              </w:rPr>
              <w:t xml:space="preserve"> and </w:t>
            </w:r>
            <w:r w:rsidR="00FE4F22" w:rsidRPr="0050429B">
              <w:rPr>
                <w:color w:val="000000" w:themeColor="text1"/>
                <w:sz w:val="22"/>
                <w:szCs w:val="22"/>
              </w:rPr>
              <w:t xml:space="preserve">even potentially </w:t>
            </w:r>
            <w:r w:rsidR="0050429B" w:rsidRPr="0050429B">
              <w:rPr>
                <w:color w:val="000000" w:themeColor="text1"/>
                <w:sz w:val="22"/>
                <w:szCs w:val="22"/>
              </w:rPr>
              <w:t xml:space="preserve">be able </w:t>
            </w:r>
            <w:r w:rsidR="007A76A2" w:rsidRPr="0050429B">
              <w:rPr>
                <w:color w:val="000000" w:themeColor="text1"/>
                <w:sz w:val="22"/>
                <w:szCs w:val="22"/>
              </w:rPr>
              <w:t xml:space="preserve">add on later if capacity increases. </w:t>
            </w:r>
          </w:p>
          <w:p w14:paraId="5E153EB1" w14:textId="77777777" w:rsidR="00D714DB" w:rsidRDefault="00D714DB" w:rsidP="00703EFC">
            <w:pPr>
              <w:ind w:left="0"/>
              <w:rPr>
                <w:color w:val="000000" w:themeColor="text1"/>
                <w:sz w:val="22"/>
                <w:szCs w:val="22"/>
              </w:rPr>
            </w:pPr>
          </w:p>
          <w:p w14:paraId="6A43C8E7" w14:textId="22E393B1" w:rsidR="00193488" w:rsidRPr="007A76A2" w:rsidRDefault="0050429B" w:rsidP="00703EFC">
            <w:pPr>
              <w:ind w:left="0"/>
              <w:rPr>
                <w:color w:val="000000" w:themeColor="text1"/>
                <w:sz w:val="22"/>
                <w:szCs w:val="22"/>
              </w:rPr>
            </w:pPr>
            <w:r>
              <w:rPr>
                <w:color w:val="000000" w:themeColor="text1"/>
                <w:sz w:val="22"/>
                <w:szCs w:val="22"/>
              </w:rPr>
              <w:t>The board also</w:t>
            </w:r>
            <w:r w:rsidR="00703EFC">
              <w:rPr>
                <w:color w:val="000000" w:themeColor="text1"/>
                <w:sz w:val="22"/>
                <w:szCs w:val="22"/>
              </w:rPr>
              <w:t xml:space="preserve"> </w:t>
            </w:r>
            <w:r w:rsidR="007A76A2" w:rsidRPr="00703EFC">
              <w:rPr>
                <w:color w:val="000000" w:themeColor="text1"/>
                <w:sz w:val="22"/>
                <w:szCs w:val="22"/>
              </w:rPr>
              <w:t xml:space="preserve">discussed TFF </w:t>
            </w:r>
            <w:r w:rsidR="00703EFC">
              <w:rPr>
                <w:color w:val="000000" w:themeColor="text1"/>
                <w:sz w:val="22"/>
                <w:szCs w:val="22"/>
              </w:rPr>
              <w:t xml:space="preserve">moving </w:t>
            </w:r>
            <w:r w:rsidR="007A76A2" w:rsidRPr="00703EFC">
              <w:rPr>
                <w:color w:val="000000" w:themeColor="text1"/>
                <w:sz w:val="22"/>
                <w:szCs w:val="22"/>
              </w:rPr>
              <w:t>in</w:t>
            </w:r>
            <w:r w:rsidR="00703EFC">
              <w:rPr>
                <w:color w:val="000000" w:themeColor="text1"/>
                <w:sz w:val="22"/>
                <w:szCs w:val="22"/>
              </w:rPr>
              <w:t>to</w:t>
            </w:r>
            <w:r w:rsidR="007A76A2" w:rsidRPr="00703EFC">
              <w:rPr>
                <w:color w:val="000000" w:themeColor="text1"/>
                <w:sz w:val="22"/>
                <w:szCs w:val="22"/>
              </w:rPr>
              <w:t xml:space="preserve"> the Dot Marketing offices </w:t>
            </w:r>
            <w:r w:rsidR="00703EFC">
              <w:rPr>
                <w:color w:val="000000" w:themeColor="text1"/>
                <w:sz w:val="22"/>
                <w:szCs w:val="22"/>
              </w:rPr>
              <w:t xml:space="preserve">above Hagel while a TFF office is being built or renovated. </w:t>
            </w:r>
            <w:r w:rsidR="00193488">
              <w:rPr>
                <w:color w:val="000000" w:themeColor="text1"/>
                <w:sz w:val="22"/>
                <w:szCs w:val="22"/>
              </w:rPr>
              <w:t xml:space="preserve">The board brainstormed </w:t>
            </w:r>
            <w:r w:rsidR="009C2890">
              <w:rPr>
                <w:color w:val="000000" w:themeColor="text1"/>
                <w:sz w:val="22"/>
                <w:szCs w:val="22"/>
              </w:rPr>
              <w:t>locations in the Mt. Sterling Uptown area that should be explored</w:t>
            </w:r>
            <w:r w:rsidR="00D4262B">
              <w:rPr>
                <w:color w:val="000000" w:themeColor="text1"/>
                <w:sz w:val="22"/>
                <w:szCs w:val="22"/>
              </w:rPr>
              <w:t xml:space="preserve"> for a permanent TFF office.</w:t>
            </w:r>
            <w:r w:rsidR="00151ED1">
              <w:rPr>
                <w:color w:val="000000" w:themeColor="text1"/>
                <w:sz w:val="22"/>
                <w:szCs w:val="22"/>
              </w:rPr>
              <w:t xml:space="preserve"> </w:t>
            </w:r>
          </w:p>
        </w:tc>
      </w:tr>
      <w:tr w:rsidR="00543CD8" w:rsidRPr="00985882" w14:paraId="39368058"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CD1DA88" w14:textId="77777777" w:rsidR="00543CD8" w:rsidRPr="00985882" w:rsidRDefault="00543CD8" w:rsidP="00BD1C84">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59B96A79" w14:textId="6D2FFC48" w:rsidR="00543CD8" w:rsidRPr="00985882" w:rsidRDefault="00F5775F" w:rsidP="00BD1C84">
            <w:pPr>
              <w:ind w:left="0"/>
              <w:rPr>
                <w:sz w:val="22"/>
                <w:szCs w:val="22"/>
              </w:rPr>
            </w:pPr>
            <w:r>
              <w:rPr>
                <w:color w:val="000000" w:themeColor="text1"/>
                <w:sz w:val="22"/>
                <w:szCs w:val="22"/>
              </w:rPr>
              <w:t>Secure office space</w:t>
            </w:r>
            <w:r w:rsidR="00EC007C">
              <w:rPr>
                <w:color w:val="000000" w:themeColor="text1"/>
                <w:sz w:val="22"/>
                <w:szCs w:val="22"/>
              </w:rPr>
              <w:t xml:space="preserve"> in Uptown Mt. Sterling</w:t>
            </w:r>
            <w:r>
              <w:rPr>
                <w:color w:val="000000" w:themeColor="text1"/>
                <w:sz w:val="22"/>
                <w:szCs w:val="22"/>
              </w:rPr>
              <w:t xml:space="preserve"> that is permanent</w:t>
            </w:r>
            <w:r w:rsidR="00EC007C">
              <w:rPr>
                <w:color w:val="000000" w:themeColor="text1"/>
                <w:sz w:val="22"/>
                <w:szCs w:val="22"/>
              </w:rPr>
              <w:t xml:space="preserve"> and that will work for future growth of the foundation. </w:t>
            </w:r>
            <w:r w:rsidR="00487AA0">
              <w:rPr>
                <w:color w:val="000000" w:themeColor="text1"/>
                <w:sz w:val="22"/>
                <w:szCs w:val="22"/>
              </w:rPr>
              <w:t xml:space="preserve">We should even consider tearing down a building Uptown that is an eyesore and building a new building in that location. </w:t>
            </w:r>
          </w:p>
        </w:tc>
      </w:tr>
      <w:tr w:rsidR="00543CD8" w:rsidRPr="00985882" w14:paraId="634D90BC" w14:textId="77777777" w:rsidTr="00BD1C84">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AE68862" w14:textId="77777777" w:rsidR="00543CD8" w:rsidRPr="00985882" w:rsidRDefault="00543CD8" w:rsidP="00BD1C84">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90AFE53" w14:textId="77777777" w:rsidR="00543CD8" w:rsidRPr="00985882" w:rsidRDefault="00543CD8" w:rsidP="00BD1C84">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5CBB78E" w14:textId="77777777" w:rsidR="00543CD8" w:rsidRPr="00985882" w:rsidRDefault="00543CD8" w:rsidP="00BD1C84">
            <w:pPr>
              <w:pStyle w:val="Heading3"/>
              <w:rPr>
                <w:sz w:val="22"/>
                <w:szCs w:val="22"/>
              </w:rPr>
            </w:pPr>
            <w:r w:rsidRPr="00985882">
              <w:rPr>
                <w:sz w:val="22"/>
                <w:szCs w:val="22"/>
              </w:rPr>
              <w:t>Deadline</w:t>
            </w:r>
          </w:p>
        </w:tc>
      </w:tr>
      <w:tr w:rsidR="00543CD8" w:rsidRPr="00985882" w14:paraId="5EBDA11F" w14:textId="77777777" w:rsidTr="00BD1C84">
        <w:trPr>
          <w:trHeight w:val="288"/>
        </w:trPr>
        <w:tc>
          <w:tcPr>
            <w:tcW w:w="5923" w:type="dxa"/>
            <w:gridSpan w:val="2"/>
            <w:shd w:val="clear" w:color="auto" w:fill="auto"/>
            <w:vAlign w:val="center"/>
          </w:tcPr>
          <w:p w14:paraId="31B66772" w14:textId="021FCD06" w:rsidR="00543CD8" w:rsidRPr="0005701E" w:rsidRDefault="00151ED1" w:rsidP="00BD1C84">
            <w:pPr>
              <w:rPr>
                <w:sz w:val="22"/>
                <w:szCs w:val="22"/>
                <w:highlight w:val="yellow"/>
              </w:rPr>
            </w:pPr>
            <w:r>
              <w:rPr>
                <w:sz w:val="22"/>
                <w:szCs w:val="22"/>
                <w:highlight w:val="yellow"/>
              </w:rPr>
              <w:t xml:space="preserve">Compile an updated list of </w:t>
            </w:r>
            <w:r w:rsidR="008D06FA">
              <w:rPr>
                <w:sz w:val="22"/>
                <w:szCs w:val="22"/>
                <w:highlight w:val="yellow"/>
              </w:rPr>
              <w:t>buildings &amp; locations that might be available for a TFF office.</w:t>
            </w:r>
          </w:p>
        </w:tc>
        <w:tc>
          <w:tcPr>
            <w:tcW w:w="2678" w:type="dxa"/>
            <w:shd w:val="clear" w:color="auto" w:fill="auto"/>
            <w:vAlign w:val="center"/>
          </w:tcPr>
          <w:p w14:paraId="3DAB5083" w14:textId="2EE58F75" w:rsidR="00543CD8" w:rsidRPr="0005701E" w:rsidRDefault="008D06FA" w:rsidP="00BD1C84">
            <w:pPr>
              <w:rPr>
                <w:sz w:val="22"/>
                <w:szCs w:val="22"/>
                <w:highlight w:val="yellow"/>
              </w:rPr>
            </w:pPr>
            <w:r>
              <w:rPr>
                <w:sz w:val="22"/>
                <w:szCs w:val="22"/>
                <w:highlight w:val="yellow"/>
              </w:rPr>
              <w:t>Dan</w:t>
            </w:r>
          </w:p>
        </w:tc>
        <w:tc>
          <w:tcPr>
            <w:tcW w:w="1459" w:type="dxa"/>
            <w:shd w:val="clear" w:color="auto" w:fill="auto"/>
            <w:vAlign w:val="center"/>
          </w:tcPr>
          <w:p w14:paraId="703C9218" w14:textId="2FB0022C" w:rsidR="00543CD8" w:rsidRPr="0005701E" w:rsidRDefault="003A694A" w:rsidP="00BD1C84">
            <w:pPr>
              <w:rPr>
                <w:sz w:val="22"/>
                <w:szCs w:val="22"/>
                <w:highlight w:val="yellow"/>
              </w:rPr>
            </w:pPr>
            <w:r>
              <w:rPr>
                <w:sz w:val="22"/>
                <w:szCs w:val="22"/>
                <w:highlight w:val="yellow"/>
              </w:rPr>
              <w:t>1/30/22</w:t>
            </w:r>
          </w:p>
        </w:tc>
      </w:tr>
    </w:tbl>
    <w:p w14:paraId="60D07043" w14:textId="3FE03875" w:rsidR="00543CD8" w:rsidRDefault="00543CD8" w:rsidP="00DA5A08">
      <w:pPr>
        <w:ind w:left="0"/>
        <w:rPr>
          <w:b/>
          <w:color w:val="0070C0"/>
          <w:sz w:val="24"/>
          <w:szCs w:val="24"/>
        </w:rPr>
      </w:pPr>
    </w:p>
    <w:p w14:paraId="6DCEEDC3" w14:textId="1B20C20B" w:rsidR="00543CD8" w:rsidRPr="00985882" w:rsidRDefault="00543CD8" w:rsidP="00543CD8">
      <w:pPr>
        <w:ind w:left="0"/>
        <w:rPr>
          <w:b/>
          <w:color w:val="0070C0"/>
          <w:sz w:val="24"/>
          <w:szCs w:val="24"/>
        </w:rPr>
      </w:pPr>
      <w:r>
        <w:rPr>
          <w:b/>
          <w:color w:val="0070C0"/>
          <w:sz w:val="24"/>
          <w:szCs w:val="24"/>
        </w:rPr>
        <w:t>FOCUS AREA UPDATES/Q&amp;A: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543CD8" w:rsidRPr="00985882" w14:paraId="0D036BD8"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684460E" w14:textId="77777777" w:rsidR="00543CD8" w:rsidRPr="00985882" w:rsidRDefault="00543CD8" w:rsidP="00BD1C84">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4880B743" w14:textId="24FEF6F3" w:rsidR="00543CD8" w:rsidRPr="00543CD8" w:rsidRDefault="00543CD8" w:rsidP="00BD1C84">
            <w:pPr>
              <w:ind w:left="0"/>
              <w:rPr>
                <w:b/>
                <w:bCs/>
                <w:i/>
                <w:iCs/>
                <w:sz w:val="22"/>
                <w:szCs w:val="22"/>
              </w:rPr>
            </w:pPr>
            <w:r>
              <w:rPr>
                <w:sz w:val="22"/>
                <w:szCs w:val="22"/>
              </w:rPr>
              <w:t>Dan did a call for questions/comments regarding the updates provided on Focus Areas, Capacity Building, and NGAB</w:t>
            </w:r>
            <w:r>
              <w:rPr>
                <w:b/>
                <w:bCs/>
                <w:i/>
                <w:iCs/>
                <w:sz w:val="22"/>
                <w:szCs w:val="22"/>
              </w:rPr>
              <w:t>.</w:t>
            </w:r>
          </w:p>
        </w:tc>
      </w:tr>
      <w:tr w:rsidR="00543CD8" w:rsidRPr="00985882" w14:paraId="01E4F9C5"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74D0387" w14:textId="77777777" w:rsidR="00543CD8" w:rsidRPr="00985882" w:rsidRDefault="00543CD8" w:rsidP="00BD1C84">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08D2583" w14:textId="77777777" w:rsidR="00543CD8" w:rsidRPr="00985882" w:rsidRDefault="00543CD8" w:rsidP="00BD1C84">
            <w:pPr>
              <w:ind w:left="0"/>
              <w:rPr>
                <w:sz w:val="22"/>
                <w:szCs w:val="22"/>
              </w:rPr>
            </w:pPr>
          </w:p>
        </w:tc>
      </w:tr>
      <w:tr w:rsidR="00543CD8" w:rsidRPr="00985882" w14:paraId="7B61CE7A" w14:textId="77777777" w:rsidTr="00BD1C84">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484EB29D" w14:textId="77777777" w:rsidR="00543CD8" w:rsidRPr="00985882" w:rsidRDefault="00543CD8" w:rsidP="00BD1C84">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0E2705C9" w14:textId="77777777" w:rsidR="00543CD8" w:rsidRPr="00985882" w:rsidRDefault="00543CD8" w:rsidP="00BD1C84">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0A15A4D9" w14:textId="77777777" w:rsidR="00543CD8" w:rsidRPr="00985882" w:rsidRDefault="00543CD8" w:rsidP="00BD1C84">
            <w:pPr>
              <w:pStyle w:val="Heading3"/>
              <w:rPr>
                <w:sz w:val="22"/>
                <w:szCs w:val="22"/>
              </w:rPr>
            </w:pPr>
            <w:r w:rsidRPr="00985882">
              <w:rPr>
                <w:sz w:val="22"/>
                <w:szCs w:val="22"/>
              </w:rPr>
              <w:t>Deadline</w:t>
            </w:r>
          </w:p>
        </w:tc>
      </w:tr>
      <w:tr w:rsidR="00543CD8" w:rsidRPr="00985882" w14:paraId="7C4193A7" w14:textId="77777777" w:rsidTr="00BD1C84">
        <w:trPr>
          <w:trHeight w:val="288"/>
        </w:trPr>
        <w:tc>
          <w:tcPr>
            <w:tcW w:w="5923" w:type="dxa"/>
            <w:gridSpan w:val="2"/>
            <w:shd w:val="clear" w:color="auto" w:fill="auto"/>
            <w:vAlign w:val="center"/>
          </w:tcPr>
          <w:p w14:paraId="723B209E" w14:textId="77777777" w:rsidR="00543CD8" w:rsidRPr="00985882" w:rsidRDefault="00543CD8" w:rsidP="00BD1C84">
            <w:pPr>
              <w:rPr>
                <w:sz w:val="22"/>
                <w:szCs w:val="22"/>
              </w:rPr>
            </w:pPr>
          </w:p>
        </w:tc>
        <w:tc>
          <w:tcPr>
            <w:tcW w:w="2678" w:type="dxa"/>
            <w:shd w:val="clear" w:color="auto" w:fill="auto"/>
            <w:vAlign w:val="center"/>
          </w:tcPr>
          <w:p w14:paraId="615F48CE" w14:textId="77777777" w:rsidR="00543CD8" w:rsidRPr="00985882" w:rsidRDefault="00543CD8" w:rsidP="00BD1C84">
            <w:pPr>
              <w:rPr>
                <w:sz w:val="22"/>
                <w:szCs w:val="22"/>
              </w:rPr>
            </w:pPr>
          </w:p>
        </w:tc>
        <w:tc>
          <w:tcPr>
            <w:tcW w:w="1459" w:type="dxa"/>
            <w:shd w:val="clear" w:color="auto" w:fill="auto"/>
            <w:vAlign w:val="center"/>
          </w:tcPr>
          <w:p w14:paraId="1F78E6F9" w14:textId="77777777" w:rsidR="00543CD8" w:rsidRPr="00985882" w:rsidRDefault="00543CD8" w:rsidP="00BD1C84">
            <w:pPr>
              <w:rPr>
                <w:sz w:val="22"/>
                <w:szCs w:val="22"/>
              </w:rPr>
            </w:pPr>
          </w:p>
        </w:tc>
      </w:tr>
    </w:tbl>
    <w:p w14:paraId="186FC90A" w14:textId="02109703" w:rsidR="00543CD8" w:rsidRDefault="00543CD8" w:rsidP="00DA5A08">
      <w:pPr>
        <w:ind w:left="0"/>
        <w:rPr>
          <w:b/>
          <w:color w:val="0070C0"/>
          <w:sz w:val="24"/>
          <w:szCs w:val="24"/>
        </w:rPr>
      </w:pPr>
    </w:p>
    <w:p w14:paraId="67EFA1CA" w14:textId="5C1B53BB" w:rsidR="00543CD8" w:rsidRPr="00985882" w:rsidRDefault="00543CD8" w:rsidP="00543CD8">
      <w:pPr>
        <w:ind w:left="0"/>
        <w:rPr>
          <w:b/>
          <w:color w:val="0070C0"/>
          <w:sz w:val="24"/>
          <w:szCs w:val="24"/>
        </w:rPr>
      </w:pPr>
      <w:r>
        <w:rPr>
          <w:b/>
          <w:color w:val="0070C0"/>
          <w:sz w:val="24"/>
          <w:szCs w:val="24"/>
        </w:rPr>
        <w:t>25</w:t>
      </w:r>
      <w:r w:rsidRPr="00543CD8">
        <w:rPr>
          <w:b/>
          <w:color w:val="0070C0"/>
          <w:sz w:val="24"/>
          <w:szCs w:val="24"/>
          <w:vertAlign w:val="superscript"/>
        </w:rPr>
        <w:t>TH</w:t>
      </w:r>
      <w:r>
        <w:rPr>
          <w:b/>
          <w:color w:val="0070C0"/>
          <w:sz w:val="24"/>
          <w:szCs w:val="24"/>
        </w:rPr>
        <w:t xml:space="preserve"> ANNIVERSARY RETREAT: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5"/>
        <w:gridCol w:w="3820"/>
        <w:gridCol w:w="2567"/>
        <w:gridCol w:w="1448"/>
      </w:tblGrid>
      <w:tr w:rsidR="00543CD8" w:rsidRPr="00985882" w14:paraId="4FD93C47"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F1EBE63" w14:textId="77777777" w:rsidR="00543CD8" w:rsidRPr="00985882" w:rsidRDefault="00543CD8" w:rsidP="00BD1C84">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3AC26CEB" w14:textId="1EBFAB4F" w:rsidR="00114D05" w:rsidRPr="00725C9A" w:rsidRDefault="007A76A2" w:rsidP="00725C9A">
            <w:pPr>
              <w:ind w:left="0"/>
              <w:rPr>
                <w:sz w:val="22"/>
                <w:szCs w:val="22"/>
              </w:rPr>
            </w:pPr>
            <w:r>
              <w:rPr>
                <w:sz w:val="22"/>
                <w:szCs w:val="22"/>
              </w:rPr>
              <w:t>Survey results from the 25</w:t>
            </w:r>
            <w:r w:rsidRPr="007A76A2">
              <w:rPr>
                <w:sz w:val="22"/>
                <w:szCs w:val="22"/>
                <w:vertAlign w:val="superscript"/>
              </w:rPr>
              <w:t>th</w:t>
            </w:r>
            <w:r>
              <w:rPr>
                <w:sz w:val="22"/>
                <w:szCs w:val="22"/>
              </w:rPr>
              <w:t xml:space="preserve"> Anniversary TFF retreat </w:t>
            </w:r>
            <w:r w:rsidR="005243EC">
              <w:rPr>
                <w:sz w:val="22"/>
                <w:szCs w:val="22"/>
              </w:rPr>
              <w:t>indicated</w:t>
            </w:r>
            <w:r>
              <w:rPr>
                <w:sz w:val="22"/>
                <w:szCs w:val="22"/>
              </w:rPr>
              <w:t xml:space="preserve"> that the family enjoyed the information/presentations/testimonies/learning about specific projects. However, they felt they received to</w:t>
            </w:r>
            <w:r w:rsidR="00045397">
              <w:rPr>
                <w:sz w:val="22"/>
                <w:szCs w:val="22"/>
              </w:rPr>
              <w:t xml:space="preserve">o much info at once. </w:t>
            </w:r>
            <w:r>
              <w:rPr>
                <w:sz w:val="22"/>
                <w:szCs w:val="22"/>
              </w:rPr>
              <w:t>Suggestions included going at a s</w:t>
            </w:r>
            <w:r w:rsidR="00045397">
              <w:rPr>
                <w:sz w:val="22"/>
                <w:szCs w:val="22"/>
              </w:rPr>
              <w:t xml:space="preserve">lower pace and </w:t>
            </w:r>
            <w:r>
              <w:rPr>
                <w:sz w:val="22"/>
                <w:szCs w:val="22"/>
              </w:rPr>
              <w:t xml:space="preserve">having </w:t>
            </w:r>
            <w:r w:rsidR="00045397">
              <w:rPr>
                <w:sz w:val="22"/>
                <w:szCs w:val="22"/>
              </w:rPr>
              <w:t>more discussion</w:t>
            </w:r>
            <w:r>
              <w:rPr>
                <w:sz w:val="22"/>
                <w:szCs w:val="22"/>
              </w:rPr>
              <w:t>/</w:t>
            </w:r>
            <w:r w:rsidR="00045397">
              <w:rPr>
                <w:sz w:val="22"/>
                <w:szCs w:val="22"/>
              </w:rPr>
              <w:t xml:space="preserve">engagement around questions </w:t>
            </w:r>
            <w:r w:rsidR="00106132">
              <w:rPr>
                <w:sz w:val="22"/>
                <w:szCs w:val="22"/>
              </w:rPr>
              <w:t>at</w:t>
            </w:r>
            <w:r w:rsidR="00045397">
              <w:rPr>
                <w:sz w:val="22"/>
                <w:szCs w:val="22"/>
              </w:rPr>
              <w:t xml:space="preserve"> the tables.</w:t>
            </w:r>
            <w:r>
              <w:rPr>
                <w:sz w:val="22"/>
                <w:szCs w:val="22"/>
              </w:rPr>
              <w:t xml:space="preserve"> </w:t>
            </w:r>
            <w:r w:rsidR="00725C9A">
              <w:rPr>
                <w:sz w:val="22"/>
                <w:szCs w:val="22"/>
              </w:rPr>
              <w:t xml:space="preserve">It was also suggested that TFF bring in an outside presenter on a topic that is relative to the foundation and family that requires thoughtful conversations and discussion. </w:t>
            </w:r>
            <w:r>
              <w:rPr>
                <w:sz w:val="22"/>
                <w:szCs w:val="22"/>
              </w:rPr>
              <w:t xml:space="preserve">The survey showed people prefer to have the retreat every 2-3 years. </w:t>
            </w:r>
          </w:p>
        </w:tc>
      </w:tr>
      <w:tr w:rsidR="00543CD8" w:rsidRPr="00985882" w14:paraId="6BE11FD4" w14:textId="77777777" w:rsidTr="00BD1C84">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BEA3F84" w14:textId="77777777" w:rsidR="00543CD8" w:rsidRPr="00985882" w:rsidRDefault="00543CD8" w:rsidP="00BD1C84">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4938EFC" w14:textId="1CC910F8" w:rsidR="00543CD8" w:rsidRPr="00985882" w:rsidRDefault="00106132" w:rsidP="00BD1C84">
            <w:pPr>
              <w:ind w:left="0"/>
              <w:rPr>
                <w:sz w:val="22"/>
                <w:szCs w:val="22"/>
              </w:rPr>
            </w:pPr>
            <w:r>
              <w:rPr>
                <w:sz w:val="22"/>
                <w:szCs w:val="22"/>
              </w:rPr>
              <w:t>The board agreed with the feedback provided in the survey</w:t>
            </w:r>
            <w:r w:rsidR="00725C9A">
              <w:rPr>
                <w:sz w:val="22"/>
                <w:szCs w:val="22"/>
              </w:rPr>
              <w:t xml:space="preserve"> results. </w:t>
            </w:r>
          </w:p>
        </w:tc>
      </w:tr>
      <w:tr w:rsidR="00543CD8" w:rsidRPr="00985882" w14:paraId="6106EE1A" w14:textId="77777777" w:rsidTr="00BD1C84">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368EF064" w14:textId="77777777" w:rsidR="00543CD8" w:rsidRPr="00985882" w:rsidRDefault="00543CD8" w:rsidP="00BD1C84">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24A90738" w14:textId="77777777" w:rsidR="00543CD8" w:rsidRPr="00985882" w:rsidRDefault="00543CD8" w:rsidP="00BD1C84">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0386AF7D" w14:textId="77777777" w:rsidR="00543CD8" w:rsidRPr="00985882" w:rsidRDefault="00543CD8" w:rsidP="00BD1C84">
            <w:pPr>
              <w:pStyle w:val="Heading3"/>
              <w:rPr>
                <w:sz w:val="22"/>
                <w:szCs w:val="22"/>
              </w:rPr>
            </w:pPr>
            <w:r w:rsidRPr="00985882">
              <w:rPr>
                <w:sz w:val="22"/>
                <w:szCs w:val="22"/>
              </w:rPr>
              <w:t>Deadline</w:t>
            </w:r>
          </w:p>
        </w:tc>
      </w:tr>
      <w:tr w:rsidR="00543CD8" w:rsidRPr="00985882" w14:paraId="48D1149B" w14:textId="77777777" w:rsidTr="00BD1C84">
        <w:trPr>
          <w:trHeight w:val="288"/>
        </w:trPr>
        <w:tc>
          <w:tcPr>
            <w:tcW w:w="5923" w:type="dxa"/>
            <w:gridSpan w:val="2"/>
            <w:shd w:val="clear" w:color="auto" w:fill="auto"/>
            <w:vAlign w:val="center"/>
          </w:tcPr>
          <w:p w14:paraId="61E95547" w14:textId="77777777" w:rsidR="00543CD8" w:rsidRPr="00985882" w:rsidRDefault="00543CD8" w:rsidP="00BD1C84">
            <w:pPr>
              <w:rPr>
                <w:sz w:val="22"/>
                <w:szCs w:val="22"/>
              </w:rPr>
            </w:pPr>
          </w:p>
        </w:tc>
        <w:tc>
          <w:tcPr>
            <w:tcW w:w="2678" w:type="dxa"/>
            <w:shd w:val="clear" w:color="auto" w:fill="auto"/>
            <w:vAlign w:val="center"/>
          </w:tcPr>
          <w:p w14:paraId="4F796BF8" w14:textId="77777777" w:rsidR="00543CD8" w:rsidRPr="00985882" w:rsidRDefault="00543CD8" w:rsidP="00BD1C84">
            <w:pPr>
              <w:rPr>
                <w:sz w:val="22"/>
                <w:szCs w:val="22"/>
              </w:rPr>
            </w:pPr>
          </w:p>
        </w:tc>
        <w:tc>
          <w:tcPr>
            <w:tcW w:w="1459" w:type="dxa"/>
            <w:shd w:val="clear" w:color="auto" w:fill="auto"/>
            <w:vAlign w:val="center"/>
          </w:tcPr>
          <w:p w14:paraId="002FE782" w14:textId="77777777" w:rsidR="00543CD8" w:rsidRPr="00985882" w:rsidRDefault="00543CD8" w:rsidP="00BD1C84">
            <w:pPr>
              <w:rPr>
                <w:sz w:val="22"/>
                <w:szCs w:val="22"/>
              </w:rPr>
            </w:pPr>
          </w:p>
        </w:tc>
      </w:tr>
    </w:tbl>
    <w:p w14:paraId="517DF367" w14:textId="77777777" w:rsidR="00543CD8" w:rsidRDefault="00543CD8" w:rsidP="00DA5A08">
      <w:pPr>
        <w:ind w:left="0"/>
        <w:rPr>
          <w:b/>
          <w:color w:val="0070C0"/>
          <w:sz w:val="24"/>
          <w:szCs w:val="24"/>
        </w:rPr>
      </w:pPr>
    </w:p>
    <w:p w14:paraId="760506D3" w14:textId="2922CDDB" w:rsidR="003D709C" w:rsidRPr="00985882" w:rsidRDefault="003D709C" w:rsidP="003D709C">
      <w:pPr>
        <w:ind w:left="0"/>
        <w:rPr>
          <w:b/>
          <w:color w:val="0070C0"/>
          <w:sz w:val="24"/>
          <w:szCs w:val="24"/>
        </w:rPr>
      </w:pPr>
      <w:r>
        <w:rPr>
          <w:b/>
          <w:color w:val="0070C0"/>
          <w:sz w:val="24"/>
          <w:szCs w:val="24"/>
        </w:rPr>
        <w:t>GUIDELINE</w:t>
      </w:r>
      <w:r w:rsidR="00543CD8">
        <w:rPr>
          <w:b/>
          <w:color w:val="0070C0"/>
          <w:sz w:val="24"/>
          <w:szCs w:val="24"/>
        </w:rPr>
        <w:t xml:space="preserve"> UPDATES:</w:t>
      </w:r>
      <w:r>
        <w:rPr>
          <w:b/>
          <w:color w:val="0070C0"/>
          <w:sz w:val="24"/>
          <w:szCs w:val="24"/>
        </w:rPr>
        <w:t xml:space="preserve">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80"/>
        <w:gridCol w:w="2524"/>
        <w:gridCol w:w="1428"/>
      </w:tblGrid>
      <w:tr w:rsidR="00732311" w:rsidRPr="00985882" w14:paraId="7C4C6A98"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9E3B58D" w14:textId="77777777" w:rsidR="003D709C" w:rsidRPr="00985882" w:rsidRDefault="003D709C" w:rsidP="00CF3696">
            <w:pPr>
              <w:pStyle w:val="Heading3"/>
              <w:rPr>
                <w:sz w:val="22"/>
                <w:szCs w:val="22"/>
              </w:rPr>
            </w:pPr>
            <w:r w:rsidRPr="00985882">
              <w:rPr>
                <w:sz w:val="22"/>
                <w:szCs w:val="22"/>
              </w:rPr>
              <w:lastRenderedPageBreak/>
              <w:t>Discussion</w:t>
            </w:r>
          </w:p>
        </w:tc>
        <w:tc>
          <w:tcPr>
            <w:tcW w:w="8535" w:type="dxa"/>
            <w:gridSpan w:val="3"/>
            <w:tcBorders>
              <w:top w:val="single" w:sz="12" w:space="0" w:color="BFBFBF" w:themeColor="background1" w:themeShade="BF"/>
            </w:tcBorders>
            <w:shd w:val="clear" w:color="auto" w:fill="auto"/>
            <w:vAlign w:val="center"/>
          </w:tcPr>
          <w:p w14:paraId="6FB8C773" w14:textId="4A4BA5BF" w:rsidR="003D709C" w:rsidRPr="00FE1557" w:rsidRDefault="003D709C" w:rsidP="00CF3696">
            <w:pPr>
              <w:ind w:left="0"/>
              <w:rPr>
                <w:rFonts w:cs="Arial"/>
                <w:b/>
                <w:bCs/>
                <w:color w:val="000000" w:themeColor="text1"/>
                <w:sz w:val="22"/>
                <w:szCs w:val="22"/>
              </w:rPr>
            </w:pPr>
            <w:r w:rsidRPr="00FE1557">
              <w:rPr>
                <w:rFonts w:cs="Arial"/>
                <w:color w:val="000000" w:themeColor="text1"/>
                <w:sz w:val="22"/>
                <w:szCs w:val="22"/>
              </w:rPr>
              <w:t>Dan shared recommended changes to the</w:t>
            </w:r>
            <w:r w:rsidR="00543CD8">
              <w:rPr>
                <w:rFonts w:cs="Arial"/>
                <w:color w:val="000000" w:themeColor="text1"/>
                <w:sz w:val="22"/>
                <w:szCs w:val="22"/>
              </w:rPr>
              <w:t xml:space="preserve"> Capacity Building and</w:t>
            </w:r>
            <w:r w:rsidRPr="00FE1557">
              <w:rPr>
                <w:rFonts w:cs="Arial"/>
                <w:color w:val="000000" w:themeColor="text1"/>
                <w:sz w:val="22"/>
                <w:szCs w:val="22"/>
              </w:rPr>
              <w:t xml:space="preserve"> Youth Trip Guidelines. </w:t>
            </w:r>
          </w:p>
          <w:p w14:paraId="5B7A375D" w14:textId="1D514F24" w:rsidR="00543CD8" w:rsidRDefault="00543CD8" w:rsidP="00543CD8">
            <w:pPr>
              <w:ind w:left="0"/>
              <w:rPr>
                <w:sz w:val="22"/>
                <w:szCs w:val="22"/>
              </w:rPr>
            </w:pPr>
          </w:p>
          <w:p w14:paraId="7AAAD7A7" w14:textId="6DD95165" w:rsidR="00543CD8" w:rsidRDefault="00543CD8" w:rsidP="00543CD8">
            <w:pPr>
              <w:ind w:left="0"/>
              <w:rPr>
                <w:b/>
                <w:bCs/>
                <w:sz w:val="22"/>
                <w:szCs w:val="22"/>
              </w:rPr>
            </w:pPr>
            <w:r w:rsidRPr="00D64AD9">
              <w:rPr>
                <w:b/>
                <w:bCs/>
                <w:sz w:val="22"/>
                <w:szCs w:val="22"/>
              </w:rPr>
              <w:t xml:space="preserve">Summary of </w:t>
            </w:r>
            <w:r>
              <w:rPr>
                <w:b/>
                <w:bCs/>
                <w:sz w:val="22"/>
                <w:szCs w:val="22"/>
              </w:rPr>
              <w:t xml:space="preserve">Recommended </w:t>
            </w:r>
            <w:r w:rsidR="00D742B2">
              <w:rPr>
                <w:b/>
                <w:bCs/>
                <w:sz w:val="22"/>
                <w:szCs w:val="22"/>
              </w:rPr>
              <w:t xml:space="preserve">Capacity Guideline </w:t>
            </w:r>
            <w:r w:rsidRPr="00D64AD9">
              <w:rPr>
                <w:b/>
                <w:bCs/>
                <w:sz w:val="22"/>
                <w:szCs w:val="22"/>
              </w:rPr>
              <w:t>Changes</w:t>
            </w:r>
          </w:p>
          <w:p w14:paraId="6BAE8723" w14:textId="0D8CCE9E" w:rsidR="002728D0" w:rsidRPr="002728D0" w:rsidRDefault="002728D0" w:rsidP="002728D0">
            <w:pPr>
              <w:pStyle w:val="ListParagraph"/>
              <w:numPr>
                <w:ilvl w:val="0"/>
                <w:numId w:val="2"/>
              </w:numPr>
              <w:rPr>
                <w:b/>
                <w:bCs/>
                <w:sz w:val="22"/>
                <w:szCs w:val="22"/>
              </w:rPr>
            </w:pPr>
            <w:r>
              <w:rPr>
                <w:sz w:val="22"/>
                <w:szCs w:val="22"/>
              </w:rPr>
              <w:t>Limited organizations outside of West Central IL to participation up to 5 years after receiving a Formal Funding grant.</w:t>
            </w:r>
          </w:p>
          <w:p w14:paraId="6DDF39B8" w14:textId="5245A0FF" w:rsidR="002728D0" w:rsidRPr="002728D0" w:rsidRDefault="002728D0" w:rsidP="002728D0">
            <w:pPr>
              <w:pStyle w:val="ListParagraph"/>
              <w:numPr>
                <w:ilvl w:val="0"/>
                <w:numId w:val="2"/>
              </w:numPr>
              <w:rPr>
                <w:b/>
                <w:bCs/>
                <w:sz w:val="22"/>
                <w:szCs w:val="22"/>
              </w:rPr>
            </w:pPr>
            <w:r>
              <w:rPr>
                <w:sz w:val="22"/>
                <w:szCs w:val="22"/>
              </w:rPr>
              <w:t>Added the requirement that all applicant organizations complete the TFF Nonprofit Roadmap Assessment at least every 12 months.</w:t>
            </w:r>
          </w:p>
          <w:p w14:paraId="543E272F" w14:textId="46F96CB4" w:rsidR="002728D0" w:rsidRPr="002728D0" w:rsidRDefault="002728D0" w:rsidP="002728D0">
            <w:pPr>
              <w:pStyle w:val="ListParagraph"/>
              <w:numPr>
                <w:ilvl w:val="0"/>
                <w:numId w:val="2"/>
              </w:numPr>
              <w:rPr>
                <w:b/>
                <w:bCs/>
                <w:sz w:val="22"/>
                <w:szCs w:val="22"/>
              </w:rPr>
            </w:pPr>
            <w:r>
              <w:rPr>
                <w:sz w:val="22"/>
                <w:szCs w:val="22"/>
              </w:rPr>
              <w:t>Clarified the language on “selected projects” and “TFF RFPs”.</w:t>
            </w:r>
          </w:p>
          <w:p w14:paraId="0A76E4F8" w14:textId="1FD03CD8" w:rsidR="003D709C" w:rsidRDefault="003D709C" w:rsidP="00CF3696">
            <w:pPr>
              <w:ind w:left="0"/>
              <w:rPr>
                <w:rFonts w:cs="Arial"/>
                <w:b/>
                <w:bCs/>
                <w:sz w:val="22"/>
                <w:szCs w:val="22"/>
              </w:rPr>
            </w:pPr>
          </w:p>
          <w:p w14:paraId="548AFAF1" w14:textId="1393622C" w:rsidR="002D4B59" w:rsidRDefault="003D709C" w:rsidP="00543CD8">
            <w:pPr>
              <w:ind w:left="0"/>
              <w:rPr>
                <w:b/>
                <w:bCs/>
                <w:sz w:val="22"/>
                <w:szCs w:val="22"/>
              </w:rPr>
            </w:pPr>
            <w:r>
              <w:rPr>
                <w:b/>
                <w:bCs/>
                <w:sz w:val="22"/>
                <w:szCs w:val="22"/>
              </w:rPr>
              <w:t xml:space="preserve">Summary of Recommended </w:t>
            </w:r>
            <w:r w:rsidR="00AD6ED1">
              <w:rPr>
                <w:b/>
                <w:bCs/>
                <w:sz w:val="22"/>
                <w:szCs w:val="22"/>
              </w:rPr>
              <w:t xml:space="preserve">Youth Guideline </w:t>
            </w:r>
            <w:r w:rsidRPr="00F55AD3">
              <w:rPr>
                <w:b/>
                <w:bCs/>
                <w:sz w:val="22"/>
                <w:szCs w:val="22"/>
              </w:rPr>
              <w:t>Changes</w:t>
            </w:r>
          </w:p>
          <w:p w14:paraId="1C3F9C35" w14:textId="77777777" w:rsidR="002728D0" w:rsidRDefault="004F5922" w:rsidP="002728D0">
            <w:pPr>
              <w:pStyle w:val="ListParagraph"/>
              <w:numPr>
                <w:ilvl w:val="0"/>
                <w:numId w:val="28"/>
              </w:numPr>
              <w:rPr>
                <w:sz w:val="22"/>
                <w:szCs w:val="22"/>
              </w:rPr>
            </w:pPr>
            <w:r>
              <w:rPr>
                <w:sz w:val="22"/>
                <w:szCs w:val="22"/>
              </w:rPr>
              <w:t>Expanded the youth age to 22 (from 18) to capture college students.</w:t>
            </w:r>
          </w:p>
          <w:p w14:paraId="4EC87C11" w14:textId="3FC89F99" w:rsidR="004F5922" w:rsidRPr="002728D0" w:rsidRDefault="004F5922" w:rsidP="002728D0">
            <w:pPr>
              <w:pStyle w:val="ListParagraph"/>
              <w:numPr>
                <w:ilvl w:val="0"/>
                <w:numId w:val="28"/>
              </w:numPr>
              <w:rPr>
                <w:sz w:val="22"/>
                <w:szCs w:val="22"/>
              </w:rPr>
            </w:pPr>
            <w:r>
              <w:rPr>
                <w:sz w:val="22"/>
                <w:szCs w:val="22"/>
              </w:rPr>
              <w:t>Added clarity to the program funding.</w:t>
            </w:r>
          </w:p>
        </w:tc>
      </w:tr>
      <w:tr w:rsidR="00732311" w:rsidRPr="00985882" w14:paraId="1A54E32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AA241EE"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5DC812EA" w14:textId="34C76B2C" w:rsidR="003D709C" w:rsidRDefault="004F5922" w:rsidP="00CF3696">
            <w:pPr>
              <w:ind w:left="0"/>
              <w:rPr>
                <w:sz w:val="22"/>
                <w:szCs w:val="22"/>
              </w:rPr>
            </w:pPr>
            <w:r>
              <w:rPr>
                <w:sz w:val="22"/>
                <w:szCs w:val="22"/>
              </w:rPr>
              <w:t xml:space="preserve">Linda </w:t>
            </w:r>
            <w:r w:rsidR="003D709C">
              <w:rPr>
                <w:sz w:val="22"/>
                <w:szCs w:val="22"/>
              </w:rPr>
              <w:t xml:space="preserve">made a motion to approve the changes to the </w:t>
            </w:r>
            <w:r w:rsidR="00543CD8">
              <w:rPr>
                <w:sz w:val="22"/>
                <w:szCs w:val="22"/>
              </w:rPr>
              <w:t xml:space="preserve">Capacity Building </w:t>
            </w:r>
            <w:r w:rsidR="003D709C">
              <w:rPr>
                <w:sz w:val="22"/>
                <w:szCs w:val="22"/>
              </w:rPr>
              <w:t>Guidelines.</w:t>
            </w:r>
            <w:r w:rsidR="002D4B59">
              <w:rPr>
                <w:sz w:val="22"/>
                <w:szCs w:val="22"/>
              </w:rPr>
              <w:t xml:space="preserve">  </w:t>
            </w:r>
            <w:r>
              <w:rPr>
                <w:sz w:val="22"/>
                <w:szCs w:val="22"/>
              </w:rPr>
              <w:t xml:space="preserve">Tim </w:t>
            </w:r>
            <w:r w:rsidR="003D709C">
              <w:rPr>
                <w:sz w:val="22"/>
                <w:szCs w:val="22"/>
              </w:rPr>
              <w:t>seconded the motion, and all were in favor.</w:t>
            </w:r>
          </w:p>
          <w:p w14:paraId="6136036F" w14:textId="77777777" w:rsidR="00543CD8" w:rsidRDefault="00543CD8" w:rsidP="00CF3696">
            <w:pPr>
              <w:ind w:left="0"/>
              <w:rPr>
                <w:sz w:val="22"/>
                <w:szCs w:val="22"/>
              </w:rPr>
            </w:pPr>
          </w:p>
          <w:p w14:paraId="5D302052" w14:textId="7CC60062" w:rsidR="003D709C" w:rsidRPr="00985882" w:rsidRDefault="004F5922" w:rsidP="00CF3696">
            <w:pPr>
              <w:ind w:left="0"/>
              <w:rPr>
                <w:sz w:val="22"/>
                <w:szCs w:val="22"/>
              </w:rPr>
            </w:pPr>
            <w:r>
              <w:rPr>
                <w:sz w:val="22"/>
                <w:szCs w:val="22"/>
              </w:rPr>
              <w:t>Wanda</w:t>
            </w:r>
            <w:r w:rsidR="002D4B59">
              <w:rPr>
                <w:sz w:val="22"/>
                <w:szCs w:val="22"/>
              </w:rPr>
              <w:t xml:space="preserve"> </w:t>
            </w:r>
            <w:r w:rsidR="003D709C">
              <w:rPr>
                <w:sz w:val="22"/>
                <w:szCs w:val="22"/>
              </w:rPr>
              <w:t xml:space="preserve">made a motion to approve the changes to the </w:t>
            </w:r>
            <w:r w:rsidR="00543CD8">
              <w:rPr>
                <w:sz w:val="22"/>
                <w:szCs w:val="22"/>
              </w:rPr>
              <w:t>Youth Trip Guidelines</w:t>
            </w:r>
            <w:r w:rsidR="00F01DCD">
              <w:rPr>
                <w:sz w:val="22"/>
                <w:szCs w:val="22"/>
              </w:rPr>
              <w:t xml:space="preserve">.  </w:t>
            </w:r>
            <w:r>
              <w:rPr>
                <w:sz w:val="22"/>
                <w:szCs w:val="22"/>
              </w:rPr>
              <w:t xml:space="preserve">Sam </w:t>
            </w:r>
            <w:r w:rsidR="003D709C">
              <w:rPr>
                <w:sz w:val="22"/>
                <w:szCs w:val="22"/>
              </w:rPr>
              <w:t>seconded the motion, and all were in favor.</w:t>
            </w:r>
          </w:p>
        </w:tc>
      </w:tr>
      <w:tr w:rsidR="003411C6" w:rsidRPr="00985882" w14:paraId="7D5FFA7C"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459BF2B7"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0ABB2742"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8DDBB1C" w14:textId="77777777" w:rsidR="003D709C" w:rsidRPr="00985882" w:rsidRDefault="003D709C" w:rsidP="00CF3696">
            <w:pPr>
              <w:pStyle w:val="Heading3"/>
              <w:rPr>
                <w:sz w:val="22"/>
                <w:szCs w:val="22"/>
              </w:rPr>
            </w:pPr>
            <w:r w:rsidRPr="00985882">
              <w:rPr>
                <w:sz w:val="22"/>
                <w:szCs w:val="22"/>
              </w:rPr>
              <w:t>Deadline</w:t>
            </w:r>
          </w:p>
        </w:tc>
      </w:tr>
      <w:tr w:rsidR="003411C6" w:rsidRPr="00985882" w14:paraId="243CEC6B" w14:textId="77777777" w:rsidTr="00CF3696">
        <w:trPr>
          <w:trHeight w:val="288"/>
        </w:trPr>
        <w:tc>
          <w:tcPr>
            <w:tcW w:w="5923" w:type="dxa"/>
            <w:gridSpan w:val="2"/>
            <w:shd w:val="clear" w:color="auto" w:fill="auto"/>
            <w:vAlign w:val="center"/>
          </w:tcPr>
          <w:p w14:paraId="11AF001D" w14:textId="32FB37B8" w:rsidR="009D4BFA" w:rsidRPr="0005701E" w:rsidRDefault="009D4BFA" w:rsidP="00CF3696">
            <w:pPr>
              <w:rPr>
                <w:sz w:val="22"/>
                <w:szCs w:val="22"/>
                <w:highlight w:val="yellow"/>
              </w:rPr>
            </w:pPr>
            <w:r>
              <w:rPr>
                <w:sz w:val="22"/>
                <w:szCs w:val="22"/>
                <w:highlight w:val="yellow"/>
              </w:rPr>
              <w:t xml:space="preserve">Make approved changes to </w:t>
            </w:r>
            <w:r w:rsidR="003411C6">
              <w:rPr>
                <w:sz w:val="22"/>
                <w:szCs w:val="22"/>
                <w:highlight w:val="yellow"/>
              </w:rPr>
              <w:t>Guidelines</w:t>
            </w:r>
          </w:p>
        </w:tc>
        <w:tc>
          <w:tcPr>
            <w:tcW w:w="2678" w:type="dxa"/>
            <w:shd w:val="clear" w:color="auto" w:fill="auto"/>
            <w:vAlign w:val="center"/>
          </w:tcPr>
          <w:p w14:paraId="01A40A84" w14:textId="1D6D64EE" w:rsidR="009D4BFA" w:rsidRPr="0005701E" w:rsidRDefault="009D4BFA" w:rsidP="00CF3696">
            <w:pPr>
              <w:rPr>
                <w:sz w:val="22"/>
                <w:szCs w:val="22"/>
                <w:highlight w:val="yellow"/>
              </w:rPr>
            </w:pPr>
            <w:r>
              <w:rPr>
                <w:sz w:val="22"/>
                <w:szCs w:val="22"/>
                <w:highlight w:val="yellow"/>
              </w:rPr>
              <w:t>Jean</w:t>
            </w:r>
          </w:p>
        </w:tc>
        <w:tc>
          <w:tcPr>
            <w:tcW w:w="1459" w:type="dxa"/>
            <w:shd w:val="clear" w:color="auto" w:fill="auto"/>
            <w:vAlign w:val="center"/>
          </w:tcPr>
          <w:p w14:paraId="0D34235A" w14:textId="50AA44BC" w:rsidR="009D4BFA" w:rsidRPr="003D709C" w:rsidRDefault="003411C6" w:rsidP="00CF3696">
            <w:pPr>
              <w:rPr>
                <w:sz w:val="22"/>
                <w:szCs w:val="22"/>
                <w:highlight w:val="yellow"/>
              </w:rPr>
            </w:pPr>
            <w:r>
              <w:rPr>
                <w:sz w:val="22"/>
                <w:szCs w:val="22"/>
                <w:highlight w:val="yellow"/>
              </w:rPr>
              <w:t>12/31</w:t>
            </w:r>
            <w:r w:rsidR="009D4BFA">
              <w:rPr>
                <w:sz w:val="22"/>
                <w:szCs w:val="22"/>
                <w:highlight w:val="yellow"/>
              </w:rPr>
              <w:t>/22</w:t>
            </w:r>
          </w:p>
        </w:tc>
      </w:tr>
      <w:tr w:rsidR="003411C6" w:rsidRPr="00985882" w14:paraId="036EF79C" w14:textId="77777777" w:rsidTr="00CF3696">
        <w:trPr>
          <w:trHeight w:val="288"/>
        </w:trPr>
        <w:tc>
          <w:tcPr>
            <w:tcW w:w="5923" w:type="dxa"/>
            <w:gridSpan w:val="2"/>
            <w:shd w:val="clear" w:color="auto" w:fill="auto"/>
            <w:vAlign w:val="center"/>
          </w:tcPr>
          <w:p w14:paraId="661954AA" w14:textId="77777777" w:rsidR="003D709C" w:rsidRPr="0005701E" w:rsidRDefault="003D709C" w:rsidP="00CF3696">
            <w:pPr>
              <w:rPr>
                <w:sz w:val="22"/>
                <w:szCs w:val="22"/>
                <w:highlight w:val="yellow"/>
              </w:rPr>
            </w:pPr>
            <w:r w:rsidRPr="0005701E">
              <w:rPr>
                <w:sz w:val="22"/>
                <w:szCs w:val="22"/>
                <w:highlight w:val="yellow"/>
              </w:rPr>
              <w:t>Upload revised policies to the TFF website.</w:t>
            </w:r>
          </w:p>
        </w:tc>
        <w:tc>
          <w:tcPr>
            <w:tcW w:w="2678" w:type="dxa"/>
            <w:shd w:val="clear" w:color="auto" w:fill="auto"/>
            <w:vAlign w:val="center"/>
          </w:tcPr>
          <w:p w14:paraId="74D1F411" w14:textId="77777777" w:rsidR="003D709C" w:rsidRPr="0005701E" w:rsidRDefault="003D709C" w:rsidP="00CF3696">
            <w:pPr>
              <w:rPr>
                <w:sz w:val="22"/>
                <w:szCs w:val="22"/>
                <w:highlight w:val="yellow"/>
              </w:rPr>
            </w:pPr>
            <w:r w:rsidRPr="0005701E">
              <w:rPr>
                <w:sz w:val="22"/>
                <w:szCs w:val="22"/>
                <w:highlight w:val="yellow"/>
              </w:rPr>
              <w:t>Kim</w:t>
            </w:r>
          </w:p>
        </w:tc>
        <w:tc>
          <w:tcPr>
            <w:tcW w:w="1459" w:type="dxa"/>
            <w:shd w:val="clear" w:color="auto" w:fill="auto"/>
            <w:vAlign w:val="center"/>
          </w:tcPr>
          <w:p w14:paraId="358D291C" w14:textId="53C03DB0" w:rsidR="003D709C" w:rsidRPr="003D709C" w:rsidRDefault="003411C6" w:rsidP="00CF3696">
            <w:pPr>
              <w:rPr>
                <w:sz w:val="22"/>
                <w:szCs w:val="22"/>
                <w:highlight w:val="yellow"/>
              </w:rPr>
            </w:pPr>
            <w:r>
              <w:rPr>
                <w:sz w:val="22"/>
                <w:szCs w:val="22"/>
                <w:highlight w:val="yellow"/>
              </w:rPr>
              <w:t>01/10/2023</w:t>
            </w:r>
          </w:p>
        </w:tc>
      </w:tr>
    </w:tbl>
    <w:p w14:paraId="2187A638" w14:textId="77777777" w:rsidR="003D709C" w:rsidRDefault="003D709C" w:rsidP="00DA5A08">
      <w:pPr>
        <w:ind w:left="0"/>
        <w:rPr>
          <w:b/>
          <w:color w:val="0070C0"/>
          <w:sz w:val="24"/>
          <w:szCs w:val="24"/>
        </w:rPr>
      </w:pPr>
    </w:p>
    <w:p w14:paraId="105E9D72" w14:textId="214366BB" w:rsidR="003D709C" w:rsidRPr="00985882" w:rsidRDefault="00272EA2" w:rsidP="003D709C">
      <w:pPr>
        <w:ind w:left="0"/>
        <w:rPr>
          <w:b/>
          <w:color w:val="0070C0"/>
          <w:sz w:val="24"/>
          <w:szCs w:val="24"/>
        </w:rPr>
      </w:pPr>
      <w:r>
        <w:rPr>
          <w:b/>
          <w:color w:val="0070C0"/>
          <w:sz w:val="24"/>
          <w:szCs w:val="24"/>
        </w:rPr>
        <w:t xml:space="preserve">TRACY FAMILY </w:t>
      </w:r>
      <w:r w:rsidR="00FD4AF8">
        <w:rPr>
          <w:b/>
          <w:color w:val="0070C0"/>
          <w:sz w:val="24"/>
          <w:szCs w:val="24"/>
        </w:rPr>
        <w:t>PHILANTHROPIC P</w:t>
      </w:r>
      <w:r w:rsidR="002513A9">
        <w:rPr>
          <w:b/>
          <w:color w:val="0070C0"/>
          <w:sz w:val="24"/>
          <w:szCs w:val="24"/>
        </w:rPr>
        <w:t>LATFORM</w:t>
      </w:r>
      <w:r w:rsidR="003D709C">
        <w:rPr>
          <w:b/>
          <w:color w:val="0070C0"/>
          <w:sz w:val="24"/>
          <w:szCs w:val="24"/>
        </w:rPr>
        <w:t>: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3D709C" w:rsidRPr="00985882" w14:paraId="51E6FE4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18CADEA1" w14:textId="77777777" w:rsidR="003D709C" w:rsidRPr="00985882" w:rsidRDefault="003D709C" w:rsidP="00CF3696">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39188F86" w14:textId="4C391051" w:rsidR="00590AB9" w:rsidRPr="004F5922" w:rsidRDefault="004F5922" w:rsidP="00DC49C2">
            <w:pPr>
              <w:ind w:left="0"/>
              <w:rPr>
                <w:sz w:val="22"/>
                <w:szCs w:val="22"/>
              </w:rPr>
            </w:pPr>
            <w:r>
              <w:rPr>
                <w:sz w:val="22"/>
                <w:szCs w:val="22"/>
              </w:rPr>
              <w:t>Jean provided an update on the Tracy Family Philanthropic Platform as well as next steps.</w:t>
            </w:r>
            <w:r w:rsidR="0044287A">
              <w:rPr>
                <w:sz w:val="22"/>
                <w:szCs w:val="22"/>
              </w:rPr>
              <w:t xml:space="preserve"> At the next TFF board meeting, we will discuss the pros/cons of different models that multi-generational families</w:t>
            </w:r>
            <w:r w:rsidR="00041F1F">
              <w:rPr>
                <w:sz w:val="22"/>
                <w:szCs w:val="22"/>
              </w:rPr>
              <w:t xml:space="preserve"> in the US</w:t>
            </w:r>
            <w:r w:rsidR="0044287A">
              <w:rPr>
                <w:sz w:val="22"/>
                <w:szCs w:val="22"/>
              </w:rPr>
              <w:t xml:space="preserve"> are using</w:t>
            </w:r>
            <w:r w:rsidR="00E66C50">
              <w:rPr>
                <w:sz w:val="22"/>
                <w:szCs w:val="22"/>
              </w:rPr>
              <w:t xml:space="preserve"> when collaborating on their family philanthropy.  In 2023, we </w:t>
            </w:r>
            <w:r w:rsidR="000A339C">
              <w:rPr>
                <w:sz w:val="22"/>
                <w:szCs w:val="22"/>
              </w:rPr>
              <w:t>may</w:t>
            </w:r>
            <w:r w:rsidR="00E66C50">
              <w:rPr>
                <w:sz w:val="22"/>
                <w:szCs w:val="22"/>
              </w:rPr>
              <w:t xml:space="preserve"> issue a RFP</w:t>
            </w:r>
            <w:r w:rsidR="00CA4E3E">
              <w:rPr>
                <w:sz w:val="22"/>
                <w:szCs w:val="22"/>
              </w:rPr>
              <w:t xml:space="preserve"> to </w:t>
            </w:r>
            <w:r w:rsidR="00041F1F">
              <w:rPr>
                <w:sz w:val="22"/>
                <w:szCs w:val="22"/>
              </w:rPr>
              <w:t xml:space="preserve">several </w:t>
            </w:r>
            <w:r w:rsidR="00517D94">
              <w:rPr>
                <w:sz w:val="22"/>
                <w:szCs w:val="22"/>
              </w:rPr>
              <w:t xml:space="preserve">firms </w:t>
            </w:r>
            <w:r w:rsidR="00F633D8">
              <w:rPr>
                <w:sz w:val="22"/>
                <w:szCs w:val="22"/>
              </w:rPr>
              <w:t>for the purpose of recommending</w:t>
            </w:r>
            <w:r w:rsidR="000A339C">
              <w:rPr>
                <w:sz w:val="22"/>
                <w:szCs w:val="22"/>
              </w:rPr>
              <w:t xml:space="preserve"> and designing a</w:t>
            </w:r>
            <w:r w:rsidR="00F633D8">
              <w:rPr>
                <w:sz w:val="22"/>
                <w:szCs w:val="22"/>
              </w:rPr>
              <w:t xml:space="preserve"> </w:t>
            </w:r>
            <w:r w:rsidR="00E66C50">
              <w:rPr>
                <w:sz w:val="22"/>
                <w:szCs w:val="22"/>
              </w:rPr>
              <w:t>platform framework</w:t>
            </w:r>
            <w:r w:rsidR="00CA4E3E">
              <w:rPr>
                <w:sz w:val="22"/>
                <w:szCs w:val="22"/>
              </w:rPr>
              <w:t xml:space="preserve"> for Tracy family philanthropy. </w:t>
            </w:r>
          </w:p>
          <w:p w14:paraId="00BF3790" w14:textId="77777777" w:rsidR="00FD4AF8" w:rsidRPr="00FD4AF8" w:rsidRDefault="00FD4AF8" w:rsidP="00DC49C2">
            <w:pPr>
              <w:ind w:left="0"/>
              <w:rPr>
                <w:b/>
                <w:bCs/>
                <w:sz w:val="22"/>
                <w:szCs w:val="22"/>
              </w:rPr>
            </w:pPr>
          </w:p>
          <w:p w14:paraId="39CB9384" w14:textId="53CB0A40" w:rsidR="003A013C" w:rsidRPr="003A013C" w:rsidRDefault="00A17DF0" w:rsidP="00DC49C2">
            <w:pPr>
              <w:ind w:left="0"/>
              <w:rPr>
                <w:sz w:val="22"/>
                <w:szCs w:val="22"/>
              </w:rPr>
            </w:pPr>
            <w:r>
              <w:rPr>
                <w:sz w:val="22"/>
                <w:szCs w:val="22"/>
              </w:rPr>
              <w:t xml:space="preserve">It was also shared that </w:t>
            </w:r>
            <w:r w:rsidR="00272EA2">
              <w:rPr>
                <w:sz w:val="22"/>
                <w:szCs w:val="22"/>
              </w:rPr>
              <w:t>Dan and Jean met with Foundation Source</w:t>
            </w:r>
            <w:r w:rsidR="00682349">
              <w:rPr>
                <w:sz w:val="22"/>
                <w:szCs w:val="22"/>
              </w:rPr>
              <w:t xml:space="preserve">, </w:t>
            </w:r>
            <w:r w:rsidR="00F30678">
              <w:rPr>
                <w:sz w:val="22"/>
                <w:szCs w:val="22"/>
              </w:rPr>
              <w:t xml:space="preserve">the nation’s largest provider of management </w:t>
            </w:r>
            <w:r w:rsidR="00682349">
              <w:rPr>
                <w:sz w:val="22"/>
                <w:szCs w:val="22"/>
              </w:rPr>
              <w:t>solutions</w:t>
            </w:r>
            <w:r w:rsidR="00F30678">
              <w:rPr>
                <w:sz w:val="22"/>
                <w:szCs w:val="22"/>
              </w:rPr>
              <w:t xml:space="preserve"> for private foundations. </w:t>
            </w:r>
            <w:r w:rsidR="00272EA2">
              <w:rPr>
                <w:sz w:val="22"/>
                <w:szCs w:val="22"/>
              </w:rPr>
              <w:t xml:space="preserve">They are the “back office” for a lot of family foundations. </w:t>
            </w:r>
            <w:r w:rsidR="00682349">
              <w:rPr>
                <w:sz w:val="22"/>
                <w:szCs w:val="22"/>
              </w:rPr>
              <w:t xml:space="preserve">Foundation Source has </w:t>
            </w:r>
            <w:r w:rsidR="00272EA2">
              <w:rPr>
                <w:sz w:val="22"/>
                <w:szCs w:val="22"/>
              </w:rPr>
              <w:t>over 2,000 private family foundation clients</w:t>
            </w:r>
            <w:r w:rsidR="00682349">
              <w:rPr>
                <w:sz w:val="22"/>
                <w:szCs w:val="22"/>
              </w:rPr>
              <w:t xml:space="preserve"> and a</w:t>
            </w:r>
            <w:r w:rsidR="00272EA2">
              <w:rPr>
                <w:sz w:val="22"/>
                <w:szCs w:val="22"/>
              </w:rPr>
              <w:t xml:space="preserve"> 98%</w:t>
            </w:r>
            <w:r w:rsidR="00F30678">
              <w:rPr>
                <w:sz w:val="22"/>
                <w:szCs w:val="22"/>
              </w:rPr>
              <w:t xml:space="preserve"> client</w:t>
            </w:r>
            <w:r w:rsidR="00272EA2">
              <w:rPr>
                <w:sz w:val="22"/>
                <w:szCs w:val="22"/>
              </w:rPr>
              <w:t xml:space="preserve"> retention rate. </w:t>
            </w:r>
            <w:r w:rsidR="003A013C">
              <w:rPr>
                <w:sz w:val="22"/>
                <w:szCs w:val="22"/>
              </w:rPr>
              <w:t>Jean shared the different services Foundation S</w:t>
            </w:r>
            <w:r w:rsidR="00682349">
              <w:rPr>
                <w:sz w:val="22"/>
                <w:szCs w:val="22"/>
              </w:rPr>
              <w:t>ource</w:t>
            </w:r>
            <w:r w:rsidR="003A013C">
              <w:rPr>
                <w:sz w:val="22"/>
                <w:szCs w:val="22"/>
              </w:rPr>
              <w:t xml:space="preserve"> offers. </w:t>
            </w:r>
            <w:r w:rsidR="000012F1">
              <w:rPr>
                <w:sz w:val="22"/>
                <w:szCs w:val="22"/>
              </w:rPr>
              <w:t xml:space="preserve">We will continue to keep Foundation Source as a potential vendor for services. </w:t>
            </w:r>
          </w:p>
        </w:tc>
      </w:tr>
      <w:tr w:rsidR="003D709C" w:rsidRPr="00985882" w14:paraId="6424232D" w14:textId="77777777" w:rsidTr="00CF3696">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5B6B787" w14:textId="77777777" w:rsidR="003D709C" w:rsidRPr="00985882" w:rsidRDefault="003D709C" w:rsidP="00CF3696">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6DAB6A91" w14:textId="093956E2" w:rsidR="003D709C" w:rsidRPr="00985882" w:rsidRDefault="003D709C" w:rsidP="00CF3696">
            <w:pPr>
              <w:ind w:left="0"/>
              <w:rPr>
                <w:sz w:val="22"/>
                <w:szCs w:val="22"/>
              </w:rPr>
            </w:pPr>
          </w:p>
        </w:tc>
      </w:tr>
      <w:tr w:rsidR="003D709C" w:rsidRPr="00985882" w14:paraId="3987F9D3" w14:textId="77777777" w:rsidTr="00CF3696">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596661C5" w14:textId="77777777" w:rsidR="003D709C" w:rsidRPr="00985882" w:rsidRDefault="003D709C" w:rsidP="00CF3696">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47C19609" w14:textId="77777777" w:rsidR="003D709C" w:rsidRPr="00985882" w:rsidRDefault="003D709C" w:rsidP="00CF3696">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68A5BE72" w14:textId="77777777" w:rsidR="003D709C" w:rsidRPr="00985882" w:rsidRDefault="003D709C" w:rsidP="00CF3696">
            <w:pPr>
              <w:pStyle w:val="Heading3"/>
              <w:rPr>
                <w:sz w:val="22"/>
                <w:szCs w:val="22"/>
              </w:rPr>
            </w:pPr>
            <w:r w:rsidRPr="00985882">
              <w:rPr>
                <w:sz w:val="22"/>
                <w:szCs w:val="22"/>
              </w:rPr>
              <w:t>Deadline</w:t>
            </w:r>
          </w:p>
        </w:tc>
      </w:tr>
      <w:tr w:rsidR="003D709C" w:rsidRPr="00985882" w14:paraId="40F40146" w14:textId="77777777" w:rsidTr="00CF3696">
        <w:trPr>
          <w:trHeight w:val="288"/>
        </w:trPr>
        <w:tc>
          <w:tcPr>
            <w:tcW w:w="5923" w:type="dxa"/>
            <w:gridSpan w:val="2"/>
            <w:shd w:val="clear" w:color="auto" w:fill="auto"/>
            <w:vAlign w:val="center"/>
          </w:tcPr>
          <w:p w14:paraId="3087E866" w14:textId="10F3DC5D" w:rsidR="003D709C" w:rsidRPr="0017309E" w:rsidRDefault="003D709C" w:rsidP="00CF3696">
            <w:pPr>
              <w:ind w:left="0"/>
              <w:rPr>
                <w:sz w:val="22"/>
                <w:szCs w:val="22"/>
                <w:highlight w:val="yellow"/>
              </w:rPr>
            </w:pPr>
          </w:p>
        </w:tc>
        <w:tc>
          <w:tcPr>
            <w:tcW w:w="2678" w:type="dxa"/>
            <w:shd w:val="clear" w:color="auto" w:fill="auto"/>
            <w:vAlign w:val="center"/>
          </w:tcPr>
          <w:p w14:paraId="68EB553D" w14:textId="2177EE0B" w:rsidR="003D709C" w:rsidRPr="0017309E" w:rsidRDefault="003D709C" w:rsidP="00CF3696">
            <w:pPr>
              <w:rPr>
                <w:sz w:val="22"/>
                <w:szCs w:val="22"/>
                <w:highlight w:val="yellow"/>
              </w:rPr>
            </w:pPr>
          </w:p>
        </w:tc>
        <w:tc>
          <w:tcPr>
            <w:tcW w:w="1459" w:type="dxa"/>
            <w:shd w:val="clear" w:color="auto" w:fill="auto"/>
            <w:vAlign w:val="center"/>
          </w:tcPr>
          <w:p w14:paraId="2731EA3E" w14:textId="77C6D21F" w:rsidR="003D709C" w:rsidRPr="00985882" w:rsidRDefault="003D709C" w:rsidP="00CF3696">
            <w:pPr>
              <w:rPr>
                <w:sz w:val="22"/>
                <w:szCs w:val="22"/>
              </w:rPr>
            </w:pPr>
          </w:p>
        </w:tc>
      </w:tr>
    </w:tbl>
    <w:p w14:paraId="2C90FF7A" w14:textId="77777777" w:rsidR="006507DA" w:rsidRDefault="006507DA" w:rsidP="00DA5A08">
      <w:pPr>
        <w:ind w:left="0"/>
        <w:rPr>
          <w:b/>
          <w:color w:val="0070C0"/>
          <w:sz w:val="24"/>
          <w:szCs w:val="24"/>
        </w:rPr>
      </w:pPr>
    </w:p>
    <w:p w14:paraId="12537E59" w14:textId="0DD17895" w:rsidR="00DA5A08" w:rsidRPr="00985882" w:rsidRDefault="00DA5A08" w:rsidP="00DA5A08">
      <w:pPr>
        <w:ind w:left="0"/>
        <w:rPr>
          <w:b/>
          <w:color w:val="0070C0"/>
          <w:sz w:val="24"/>
          <w:szCs w:val="24"/>
        </w:rPr>
      </w:pPr>
      <w:r>
        <w:rPr>
          <w:b/>
          <w:color w:val="0070C0"/>
          <w:sz w:val="24"/>
          <w:szCs w:val="24"/>
        </w:rPr>
        <w:t>2022 DASHBOARD: DAN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2D249B" w:rsidRPr="00985882" w14:paraId="20A330E9"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822E098" w14:textId="77777777" w:rsidR="00DA5A08" w:rsidRPr="00985882" w:rsidRDefault="00DA5A08"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D0EECE7" w14:textId="406EB6F4" w:rsidR="007A2FC3" w:rsidRPr="00985882" w:rsidRDefault="00CD709A" w:rsidP="00DA5A08">
            <w:pPr>
              <w:ind w:left="0"/>
              <w:rPr>
                <w:sz w:val="22"/>
                <w:szCs w:val="22"/>
              </w:rPr>
            </w:pPr>
            <w:r>
              <w:rPr>
                <w:sz w:val="22"/>
                <w:szCs w:val="22"/>
              </w:rPr>
              <w:t xml:space="preserve">Dan reviewed the Key Performance Indicators on the Dashboard provided to the board. </w:t>
            </w:r>
            <w:r w:rsidR="00F235E4">
              <w:rPr>
                <w:sz w:val="22"/>
                <w:szCs w:val="22"/>
              </w:rPr>
              <w:t xml:space="preserve">There was then a call for questions and suggestions. </w:t>
            </w:r>
          </w:p>
        </w:tc>
      </w:tr>
      <w:tr w:rsidR="002D249B" w:rsidRPr="00985882" w14:paraId="3D5EE6AF"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2F983010" w14:textId="77777777" w:rsidR="00DA5A08" w:rsidRPr="00985882" w:rsidRDefault="00DA5A08" w:rsidP="00A457B9">
            <w:pPr>
              <w:pStyle w:val="Heading3"/>
              <w:rPr>
                <w:sz w:val="22"/>
                <w:szCs w:val="22"/>
              </w:rPr>
            </w:pPr>
            <w:r w:rsidRPr="00985882">
              <w:rPr>
                <w:sz w:val="22"/>
                <w:szCs w:val="22"/>
              </w:rPr>
              <w:lastRenderedPageBreak/>
              <w:t>CONCLUSIONS</w:t>
            </w:r>
          </w:p>
        </w:tc>
        <w:tc>
          <w:tcPr>
            <w:tcW w:w="8535" w:type="dxa"/>
            <w:gridSpan w:val="3"/>
            <w:tcBorders>
              <w:top w:val="single" w:sz="12" w:space="0" w:color="BFBFBF" w:themeColor="background1" w:themeShade="BF"/>
            </w:tcBorders>
            <w:shd w:val="clear" w:color="auto" w:fill="auto"/>
            <w:vAlign w:val="center"/>
          </w:tcPr>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7812"/>
            </w:tblGrid>
            <w:tr w:rsidR="00720A47" w:rsidRPr="00985882" w14:paraId="293785D0" w14:textId="77777777" w:rsidTr="008A3A4F">
              <w:trPr>
                <w:trHeight w:val="288"/>
              </w:trPr>
              <w:tc>
                <w:tcPr>
                  <w:tcW w:w="8535" w:type="dxa"/>
                  <w:tcBorders>
                    <w:top w:val="single" w:sz="12" w:space="0" w:color="BFBFBF" w:themeColor="background1" w:themeShade="BF"/>
                  </w:tcBorders>
                  <w:shd w:val="clear" w:color="auto" w:fill="auto"/>
                  <w:vAlign w:val="center"/>
                </w:tcPr>
                <w:p w14:paraId="7CECF31C" w14:textId="77777777" w:rsidR="00720A47" w:rsidRPr="00985882" w:rsidRDefault="00720A47" w:rsidP="00720A47">
                  <w:pPr>
                    <w:ind w:left="0"/>
                    <w:rPr>
                      <w:sz w:val="22"/>
                      <w:szCs w:val="22"/>
                    </w:rPr>
                  </w:pPr>
                  <w:r>
                    <w:rPr>
                      <w:sz w:val="22"/>
                      <w:szCs w:val="22"/>
                    </w:rPr>
                    <w:t>The Dashboard is appreciated by the board.</w:t>
                  </w:r>
                </w:p>
              </w:tc>
            </w:tr>
          </w:tbl>
          <w:p w14:paraId="7C78B258" w14:textId="1283F325" w:rsidR="00DA5A08" w:rsidRPr="00985882" w:rsidRDefault="00DA5A08" w:rsidP="00A457B9">
            <w:pPr>
              <w:ind w:left="0"/>
              <w:rPr>
                <w:sz w:val="22"/>
                <w:szCs w:val="22"/>
              </w:rPr>
            </w:pPr>
          </w:p>
        </w:tc>
      </w:tr>
      <w:tr w:rsidR="002D249B" w:rsidRPr="00985882" w14:paraId="3996FF64"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7CC4A635" w14:textId="77777777" w:rsidR="00DA5A08" w:rsidRPr="00985882" w:rsidRDefault="00DA5A08"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F2928E8" w14:textId="77777777" w:rsidR="00DA5A08" w:rsidRPr="00985882" w:rsidRDefault="00DA5A08"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09130442" w14:textId="77777777" w:rsidR="00DA5A08" w:rsidRPr="00985882" w:rsidRDefault="00DA5A08" w:rsidP="00A457B9">
            <w:pPr>
              <w:pStyle w:val="Heading3"/>
              <w:rPr>
                <w:sz w:val="22"/>
                <w:szCs w:val="22"/>
              </w:rPr>
            </w:pPr>
            <w:r w:rsidRPr="00985882">
              <w:rPr>
                <w:sz w:val="22"/>
                <w:szCs w:val="22"/>
              </w:rPr>
              <w:t>Deadline</w:t>
            </w:r>
          </w:p>
        </w:tc>
      </w:tr>
      <w:tr w:rsidR="002D249B" w:rsidRPr="00985882" w14:paraId="4798E1FE" w14:textId="77777777" w:rsidTr="00A457B9">
        <w:trPr>
          <w:trHeight w:val="288"/>
        </w:trPr>
        <w:tc>
          <w:tcPr>
            <w:tcW w:w="5923" w:type="dxa"/>
            <w:gridSpan w:val="2"/>
            <w:shd w:val="clear" w:color="auto" w:fill="auto"/>
            <w:vAlign w:val="center"/>
          </w:tcPr>
          <w:p w14:paraId="70D067A2" w14:textId="481A0272" w:rsidR="00DA5A08" w:rsidRPr="00883724" w:rsidRDefault="00DA5A08" w:rsidP="00A457B9">
            <w:pPr>
              <w:rPr>
                <w:sz w:val="22"/>
                <w:szCs w:val="22"/>
                <w:highlight w:val="yellow"/>
              </w:rPr>
            </w:pPr>
          </w:p>
        </w:tc>
        <w:tc>
          <w:tcPr>
            <w:tcW w:w="2678" w:type="dxa"/>
            <w:shd w:val="clear" w:color="auto" w:fill="auto"/>
            <w:vAlign w:val="center"/>
          </w:tcPr>
          <w:p w14:paraId="0624968F" w14:textId="7CF46D82" w:rsidR="00DA5A08" w:rsidRPr="00883724" w:rsidRDefault="00DA5A08" w:rsidP="00A457B9">
            <w:pPr>
              <w:rPr>
                <w:sz w:val="22"/>
                <w:szCs w:val="22"/>
                <w:highlight w:val="yellow"/>
              </w:rPr>
            </w:pPr>
          </w:p>
        </w:tc>
        <w:tc>
          <w:tcPr>
            <w:tcW w:w="1459" w:type="dxa"/>
            <w:shd w:val="clear" w:color="auto" w:fill="auto"/>
            <w:vAlign w:val="center"/>
          </w:tcPr>
          <w:p w14:paraId="44B0A438" w14:textId="2CD18552" w:rsidR="00DA5A08" w:rsidRPr="00985882" w:rsidRDefault="00DA5A08" w:rsidP="00A457B9">
            <w:pPr>
              <w:rPr>
                <w:sz w:val="22"/>
                <w:szCs w:val="22"/>
              </w:rPr>
            </w:pPr>
          </w:p>
        </w:tc>
      </w:tr>
    </w:tbl>
    <w:p w14:paraId="418D90EE" w14:textId="49EFFCEC" w:rsidR="00DA5A08" w:rsidRDefault="00DA5A08" w:rsidP="00912F41">
      <w:pPr>
        <w:ind w:left="0"/>
        <w:rPr>
          <w:b/>
          <w:color w:val="0070C0"/>
          <w:sz w:val="24"/>
          <w:szCs w:val="24"/>
        </w:rPr>
      </w:pPr>
    </w:p>
    <w:p w14:paraId="49F57DDB" w14:textId="21D7621A" w:rsidR="00716FBE" w:rsidRPr="00985882" w:rsidRDefault="00716FBE" w:rsidP="00716FBE">
      <w:pPr>
        <w:ind w:left="0"/>
        <w:rPr>
          <w:b/>
          <w:color w:val="0070C0"/>
          <w:sz w:val="24"/>
          <w:szCs w:val="24"/>
        </w:rPr>
      </w:pPr>
      <w:r>
        <w:rPr>
          <w:b/>
          <w:color w:val="0070C0"/>
          <w:sz w:val="24"/>
          <w:szCs w:val="24"/>
        </w:rPr>
        <w:t>NEXT MEETING DATES: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42AF4EA6"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9EA1A17"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506F3D1B" w14:textId="1BFCE85F" w:rsidR="001A0D59" w:rsidRPr="001A0D59" w:rsidRDefault="001A0D59" w:rsidP="001A0D59">
            <w:pPr>
              <w:ind w:left="0"/>
              <w:rPr>
                <w:b/>
                <w:bCs/>
                <w:sz w:val="22"/>
                <w:szCs w:val="22"/>
              </w:rPr>
            </w:pPr>
            <w:r w:rsidRPr="001A0D59">
              <w:rPr>
                <w:b/>
                <w:bCs/>
                <w:sz w:val="22"/>
                <w:szCs w:val="22"/>
              </w:rPr>
              <w:t>BOARD MEETING DATES</w:t>
            </w:r>
            <w:r w:rsidR="00FD4AF8">
              <w:rPr>
                <w:b/>
                <w:bCs/>
                <w:sz w:val="22"/>
                <w:szCs w:val="22"/>
              </w:rPr>
              <w:t>:</w:t>
            </w:r>
          </w:p>
          <w:p w14:paraId="54F7D4E6" w14:textId="62F50913" w:rsidR="001A0D59" w:rsidRPr="00682349" w:rsidRDefault="001A0D59" w:rsidP="001A0D59">
            <w:pPr>
              <w:ind w:left="0"/>
              <w:rPr>
                <w:sz w:val="22"/>
                <w:szCs w:val="22"/>
              </w:rPr>
            </w:pPr>
            <w:r w:rsidRPr="001A0D59">
              <w:rPr>
                <w:sz w:val="22"/>
                <w:szCs w:val="22"/>
              </w:rPr>
              <w:t>Dec. 19| Board Mtg (Zoom)</w:t>
            </w:r>
            <w:r w:rsidR="00603726">
              <w:rPr>
                <w:sz w:val="22"/>
                <w:szCs w:val="22"/>
              </w:rPr>
              <w:t xml:space="preserve">: </w:t>
            </w:r>
            <w:r w:rsidRPr="001A0D59">
              <w:rPr>
                <w:sz w:val="22"/>
                <w:szCs w:val="22"/>
              </w:rPr>
              <w:t>11:30 – 1:00</w:t>
            </w:r>
          </w:p>
        </w:tc>
      </w:tr>
      <w:tr w:rsidR="00716FBE" w:rsidRPr="00985882" w14:paraId="13BB9C5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5A692100"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0E23F005" w14:textId="77777777" w:rsidR="00716FBE" w:rsidRPr="00985882" w:rsidRDefault="00716FBE" w:rsidP="00A457B9">
            <w:pPr>
              <w:ind w:left="0"/>
              <w:rPr>
                <w:sz w:val="22"/>
                <w:szCs w:val="22"/>
              </w:rPr>
            </w:pPr>
          </w:p>
        </w:tc>
      </w:tr>
      <w:tr w:rsidR="00716FBE" w:rsidRPr="00985882" w14:paraId="69A98E9C"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1F68F1F3"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1816A9EE"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881E135" w14:textId="77777777" w:rsidR="00716FBE" w:rsidRPr="00985882" w:rsidRDefault="00716FBE" w:rsidP="00A457B9">
            <w:pPr>
              <w:pStyle w:val="Heading3"/>
              <w:rPr>
                <w:sz w:val="22"/>
                <w:szCs w:val="22"/>
              </w:rPr>
            </w:pPr>
            <w:r w:rsidRPr="00985882">
              <w:rPr>
                <w:sz w:val="22"/>
                <w:szCs w:val="22"/>
              </w:rPr>
              <w:t>Deadline</w:t>
            </w:r>
          </w:p>
        </w:tc>
      </w:tr>
      <w:tr w:rsidR="00716FBE" w:rsidRPr="00985882" w14:paraId="29274379" w14:textId="77777777" w:rsidTr="00A457B9">
        <w:trPr>
          <w:trHeight w:val="288"/>
        </w:trPr>
        <w:tc>
          <w:tcPr>
            <w:tcW w:w="5923" w:type="dxa"/>
            <w:gridSpan w:val="2"/>
            <w:shd w:val="clear" w:color="auto" w:fill="auto"/>
            <w:vAlign w:val="center"/>
          </w:tcPr>
          <w:p w14:paraId="28D0E724" w14:textId="23EF8931" w:rsidR="00716FBE" w:rsidRPr="0005701E" w:rsidRDefault="00716FBE" w:rsidP="00A457B9">
            <w:pPr>
              <w:rPr>
                <w:sz w:val="22"/>
                <w:szCs w:val="22"/>
                <w:highlight w:val="yellow"/>
              </w:rPr>
            </w:pPr>
          </w:p>
        </w:tc>
        <w:tc>
          <w:tcPr>
            <w:tcW w:w="2678" w:type="dxa"/>
            <w:shd w:val="clear" w:color="auto" w:fill="auto"/>
            <w:vAlign w:val="center"/>
          </w:tcPr>
          <w:p w14:paraId="71401C34" w14:textId="3C585632" w:rsidR="00716FBE" w:rsidRPr="0005701E" w:rsidRDefault="00716FBE" w:rsidP="00A457B9">
            <w:pPr>
              <w:rPr>
                <w:sz w:val="22"/>
                <w:szCs w:val="22"/>
                <w:highlight w:val="yellow"/>
              </w:rPr>
            </w:pPr>
          </w:p>
        </w:tc>
        <w:tc>
          <w:tcPr>
            <w:tcW w:w="1459" w:type="dxa"/>
            <w:shd w:val="clear" w:color="auto" w:fill="auto"/>
            <w:vAlign w:val="center"/>
          </w:tcPr>
          <w:p w14:paraId="4386E5B6" w14:textId="506B3836" w:rsidR="00716FBE" w:rsidRPr="0005701E" w:rsidRDefault="00716FBE" w:rsidP="00A457B9">
            <w:pPr>
              <w:rPr>
                <w:sz w:val="22"/>
                <w:szCs w:val="22"/>
                <w:highlight w:val="yellow"/>
              </w:rPr>
            </w:pPr>
          </w:p>
        </w:tc>
      </w:tr>
    </w:tbl>
    <w:p w14:paraId="3F789226" w14:textId="0F8B9B57" w:rsidR="00F2302D" w:rsidRDefault="00F2302D" w:rsidP="00DA5A08">
      <w:pPr>
        <w:ind w:left="0"/>
        <w:rPr>
          <w:sz w:val="22"/>
          <w:szCs w:val="22"/>
        </w:rPr>
      </w:pPr>
    </w:p>
    <w:p w14:paraId="459883BF" w14:textId="77777777" w:rsidR="00BB3EA0" w:rsidRDefault="00BB3EA0" w:rsidP="00DA5A08">
      <w:pPr>
        <w:ind w:left="0"/>
        <w:rPr>
          <w:sz w:val="22"/>
          <w:szCs w:val="22"/>
        </w:rPr>
      </w:pPr>
    </w:p>
    <w:p w14:paraId="0DACA9A8" w14:textId="3B77B458" w:rsidR="004E0B92" w:rsidRPr="004E0B92" w:rsidRDefault="004E0B92" w:rsidP="004E0B92">
      <w:pPr>
        <w:ind w:left="0"/>
        <w:rPr>
          <w:sz w:val="22"/>
          <w:szCs w:val="22"/>
        </w:rPr>
      </w:pPr>
      <w:r w:rsidRPr="004E0B92">
        <w:rPr>
          <w:b/>
          <w:color w:val="0070C0"/>
          <w:sz w:val="24"/>
          <w:szCs w:val="24"/>
        </w:rPr>
        <w:t>202</w:t>
      </w:r>
      <w:r>
        <w:rPr>
          <w:b/>
          <w:color w:val="0070C0"/>
          <w:sz w:val="24"/>
          <w:szCs w:val="24"/>
        </w:rPr>
        <w:t>2</w:t>
      </w:r>
      <w:r w:rsidRPr="004E0B92">
        <w:rPr>
          <w:b/>
          <w:color w:val="0070C0"/>
          <w:sz w:val="24"/>
          <w:szCs w:val="24"/>
        </w:rPr>
        <w:t xml:space="preserve"> TRUSTEE FAREWELLS: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4E0B92" w:rsidRPr="004E0B92" w14:paraId="2FB4EB70" w14:textId="77777777" w:rsidTr="008A3A4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33F53985" w14:textId="77777777" w:rsidR="004E0B92" w:rsidRPr="004E0B92" w:rsidRDefault="004E0B92" w:rsidP="004E0B92">
            <w:pPr>
              <w:spacing w:before="40" w:after="40"/>
              <w:outlineLvl w:val="2"/>
              <w:rPr>
                <w:b/>
                <w:caps/>
                <w:color w:val="7F7F7F" w:themeColor="text1" w:themeTint="80"/>
                <w:sz w:val="22"/>
                <w:szCs w:val="22"/>
              </w:rPr>
            </w:pPr>
            <w:r w:rsidRPr="004E0B92">
              <w:rPr>
                <w:b/>
                <w:caps/>
                <w:color w:val="7F7F7F" w:themeColor="text1" w:themeTint="80"/>
                <w:sz w:val="22"/>
                <w:szCs w:val="22"/>
              </w:rPr>
              <w:t>Discussion</w:t>
            </w:r>
          </w:p>
        </w:tc>
        <w:tc>
          <w:tcPr>
            <w:tcW w:w="8535" w:type="dxa"/>
            <w:gridSpan w:val="3"/>
            <w:tcBorders>
              <w:top w:val="single" w:sz="12" w:space="0" w:color="BFBFBF" w:themeColor="background1" w:themeShade="BF"/>
            </w:tcBorders>
            <w:shd w:val="clear" w:color="auto" w:fill="auto"/>
            <w:vAlign w:val="center"/>
          </w:tcPr>
          <w:p w14:paraId="61AC7297" w14:textId="2C3E6ED9" w:rsidR="004E0B92" w:rsidRPr="004E0B92" w:rsidRDefault="004E0B92" w:rsidP="004E0B92">
            <w:pPr>
              <w:ind w:left="0"/>
              <w:rPr>
                <w:sz w:val="22"/>
                <w:szCs w:val="22"/>
              </w:rPr>
            </w:pPr>
            <w:r w:rsidRPr="004E0B92">
              <w:rPr>
                <w:sz w:val="22"/>
                <w:szCs w:val="22"/>
              </w:rPr>
              <w:t xml:space="preserve">Everyone said their goodbyes to </w:t>
            </w:r>
            <w:r w:rsidR="00F06985">
              <w:rPr>
                <w:sz w:val="22"/>
                <w:szCs w:val="22"/>
              </w:rPr>
              <w:t>Kenzie, Sam, and Wanda</w:t>
            </w:r>
            <w:r w:rsidRPr="004E0B92">
              <w:rPr>
                <w:sz w:val="22"/>
                <w:szCs w:val="22"/>
              </w:rPr>
              <w:t xml:space="preserve">. </w:t>
            </w:r>
            <w:r w:rsidR="006F7CC1" w:rsidRPr="004E0B92">
              <w:rPr>
                <w:sz w:val="22"/>
                <w:szCs w:val="22"/>
              </w:rPr>
              <w:t>Th</w:t>
            </w:r>
            <w:r w:rsidR="003E70D1">
              <w:rPr>
                <w:sz w:val="22"/>
                <w:szCs w:val="22"/>
              </w:rPr>
              <w:t xml:space="preserve">ey were thanked </w:t>
            </w:r>
            <w:r w:rsidR="006F7CC1" w:rsidRPr="004E0B92">
              <w:rPr>
                <w:sz w:val="22"/>
                <w:szCs w:val="22"/>
              </w:rPr>
              <w:t xml:space="preserve">for </w:t>
            </w:r>
            <w:r w:rsidR="003E70D1">
              <w:rPr>
                <w:sz w:val="22"/>
                <w:szCs w:val="22"/>
              </w:rPr>
              <w:t xml:space="preserve">their </w:t>
            </w:r>
            <w:r w:rsidR="006F7CC1" w:rsidRPr="004E0B92">
              <w:rPr>
                <w:sz w:val="22"/>
                <w:szCs w:val="22"/>
              </w:rPr>
              <w:t>dedication and hard work</w:t>
            </w:r>
            <w:r w:rsidR="006F7CC1">
              <w:rPr>
                <w:sz w:val="22"/>
                <w:szCs w:val="22"/>
              </w:rPr>
              <w:t>.</w:t>
            </w:r>
            <w:r w:rsidRPr="004E0B92">
              <w:rPr>
                <w:sz w:val="22"/>
                <w:szCs w:val="22"/>
              </w:rPr>
              <w:t xml:space="preserve"> Jean presented </w:t>
            </w:r>
            <w:r w:rsidR="00F06985">
              <w:rPr>
                <w:sz w:val="22"/>
                <w:szCs w:val="22"/>
              </w:rPr>
              <w:t>Sam</w:t>
            </w:r>
            <w:r w:rsidRPr="004E0B92">
              <w:rPr>
                <w:sz w:val="22"/>
                <w:szCs w:val="22"/>
              </w:rPr>
              <w:t xml:space="preserve"> with a special plaque. </w:t>
            </w:r>
            <w:r w:rsidR="00EF3D2E">
              <w:rPr>
                <w:sz w:val="22"/>
                <w:szCs w:val="22"/>
              </w:rPr>
              <w:t>Plaques</w:t>
            </w:r>
            <w:r w:rsidR="006F7CC1">
              <w:rPr>
                <w:sz w:val="22"/>
                <w:szCs w:val="22"/>
              </w:rPr>
              <w:t xml:space="preserve"> are due to Kenzie and Wanda. </w:t>
            </w:r>
          </w:p>
        </w:tc>
      </w:tr>
      <w:tr w:rsidR="004E0B92" w:rsidRPr="004E0B92" w14:paraId="16EAF554" w14:textId="77777777" w:rsidTr="008A3A4F">
        <w:trPr>
          <w:trHeight w:val="288"/>
        </w:trPr>
        <w:tc>
          <w:tcPr>
            <w:tcW w:w="1525" w:type="dxa"/>
            <w:tcBorders>
              <w:top w:val="single" w:sz="12" w:space="0" w:color="BFBFBF" w:themeColor="background1" w:themeShade="BF"/>
            </w:tcBorders>
            <w:shd w:val="clear" w:color="auto" w:fill="F2F2F2" w:themeFill="background1" w:themeFillShade="F2"/>
            <w:vAlign w:val="center"/>
          </w:tcPr>
          <w:p w14:paraId="4AB906B2" w14:textId="77777777" w:rsidR="004E0B92" w:rsidRPr="004E0B92" w:rsidRDefault="004E0B92" w:rsidP="004E0B92">
            <w:pPr>
              <w:spacing w:before="40" w:after="40"/>
              <w:outlineLvl w:val="2"/>
              <w:rPr>
                <w:b/>
                <w:caps/>
                <w:color w:val="7F7F7F" w:themeColor="text1" w:themeTint="80"/>
                <w:sz w:val="22"/>
                <w:szCs w:val="22"/>
              </w:rPr>
            </w:pPr>
            <w:r w:rsidRPr="004E0B92">
              <w:rPr>
                <w:b/>
                <w:caps/>
                <w:color w:val="7F7F7F" w:themeColor="text1" w:themeTint="80"/>
                <w:sz w:val="22"/>
                <w:szCs w:val="22"/>
              </w:rPr>
              <w:t>CONCLUSIONS</w:t>
            </w:r>
          </w:p>
        </w:tc>
        <w:tc>
          <w:tcPr>
            <w:tcW w:w="8535" w:type="dxa"/>
            <w:gridSpan w:val="3"/>
            <w:tcBorders>
              <w:top w:val="single" w:sz="12" w:space="0" w:color="BFBFBF" w:themeColor="background1" w:themeShade="BF"/>
            </w:tcBorders>
            <w:shd w:val="clear" w:color="auto" w:fill="auto"/>
            <w:vAlign w:val="center"/>
          </w:tcPr>
          <w:p w14:paraId="3742C0CB" w14:textId="46B75C4F" w:rsidR="004E0B92" w:rsidRPr="004E0B92" w:rsidRDefault="00F06985" w:rsidP="004E0B92">
            <w:pPr>
              <w:ind w:left="0"/>
              <w:rPr>
                <w:sz w:val="22"/>
                <w:szCs w:val="22"/>
              </w:rPr>
            </w:pPr>
            <w:r>
              <w:rPr>
                <w:sz w:val="22"/>
                <w:szCs w:val="22"/>
              </w:rPr>
              <w:t>Kenzie, Sam, and Wanda</w:t>
            </w:r>
            <w:r w:rsidR="004E0B92" w:rsidRPr="004E0B92">
              <w:rPr>
                <w:sz w:val="22"/>
                <w:szCs w:val="22"/>
              </w:rPr>
              <w:t xml:space="preserve"> will be missed! </w:t>
            </w:r>
          </w:p>
        </w:tc>
      </w:tr>
      <w:tr w:rsidR="004E0B92" w:rsidRPr="004E0B92" w14:paraId="54DCA929" w14:textId="77777777" w:rsidTr="008A3A4F">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4ED2593A" w14:textId="77777777" w:rsidR="004E0B92" w:rsidRPr="004E0B92" w:rsidRDefault="004E0B92" w:rsidP="004E0B92">
            <w:pPr>
              <w:spacing w:before="40" w:after="40"/>
              <w:outlineLvl w:val="2"/>
              <w:rPr>
                <w:b/>
                <w:caps/>
                <w:color w:val="7F7F7F" w:themeColor="text1" w:themeTint="80"/>
                <w:sz w:val="22"/>
                <w:szCs w:val="22"/>
              </w:rPr>
            </w:pPr>
            <w:r w:rsidRPr="004E0B92">
              <w:rPr>
                <w:b/>
                <w:caps/>
                <w:color w:val="7F7F7F" w:themeColor="text1" w:themeTint="80"/>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6B5EB5F" w14:textId="77777777" w:rsidR="004E0B92" w:rsidRPr="004E0B92" w:rsidRDefault="004E0B92" w:rsidP="004E0B92">
            <w:pPr>
              <w:spacing w:before="40" w:after="40"/>
              <w:outlineLvl w:val="2"/>
              <w:rPr>
                <w:b/>
                <w:caps/>
                <w:color w:val="7F7F7F" w:themeColor="text1" w:themeTint="80"/>
                <w:sz w:val="22"/>
                <w:szCs w:val="22"/>
              </w:rPr>
            </w:pPr>
            <w:r w:rsidRPr="004E0B92">
              <w:rPr>
                <w:b/>
                <w:caps/>
                <w:color w:val="7F7F7F" w:themeColor="text1" w:themeTint="80"/>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3C138B88" w14:textId="77777777" w:rsidR="004E0B92" w:rsidRPr="004E0B92" w:rsidRDefault="004E0B92" w:rsidP="004E0B92">
            <w:pPr>
              <w:spacing w:before="40" w:after="40"/>
              <w:outlineLvl w:val="2"/>
              <w:rPr>
                <w:b/>
                <w:caps/>
                <w:color w:val="7F7F7F" w:themeColor="text1" w:themeTint="80"/>
                <w:sz w:val="22"/>
                <w:szCs w:val="22"/>
              </w:rPr>
            </w:pPr>
            <w:r w:rsidRPr="004E0B92">
              <w:rPr>
                <w:b/>
                <w:caps/>
                <w:color w:val="7F7F7F" w:themeColor="text1" w:themeTint="80"/>
                <w:sz w:val="22"/>
                <w:szCs w:val="22"/>
              </w:rPr>
              <w:t>Deadline</w:t>
            </w:r>
          </w:p>
        </w:tc>
      </w:tr>
      <w:tr w:rsidR="004E0B92" w:rsidRPr="004E0B92" w14:paraId="1F97E501" w14:textId="77777777" w:rsidTr="008A3A4F">
        <w:trPr>
          <w:trHeight w:val="288"/>
        </w:trPr>
        <w:tc>
          <w:tcPr>
            <w:tcW w:w="5923" w:type="dxa"/>
            <w:gridSpan w:val="2"/>
            <w:shd w:val="clear" w:color="auto" w:fill="auto"/>
            <w:vAlign w:val="center"/>
          </w:tcPr>
          <w:p w14:paraId="3052720C" w14:textId="040054AD" w:rsidR="004E0B92" w:rsidRPr="004E0B92" w:rsidRDefault="009220B1" w:rsidP="004E0B92">
            <w:pPr>
              <w:ind w:left="0"/>
              <w:rPr>
                <w:sz w:val="22"/>
                <w:szCs w:val="22"/>
                <w:highlight w:val="yellow"/>
              </w:rPr>
            </w:pPr>
            <w:r>
              <w:rPr>
                <w:sz w:val="22"/>
                <w:szCs w:val="22"/>
                <w:highlight w:val="yellow"/>
              </w:rPr>
              <w:t>Send Wanda &amp; Kenzie their ABCs of Life plaques.</w:t>
            </w:r>
          </w:p>
        </w:tc>
        <w:tc>
          <w:tcPr>
            <w:tcW w:w="2678" w:type="dxa"/>
            <w:shd w:val="clear" w:color="auto" w:fill="auto"/>
            <w:vAlign w:val="center"/>
          </w:tcPr>
          <w:p w14:paraId="65EDFC44" w14:textId="2B4CB4ED" w:rsidR="004E0B92" w:rsidRPr="004E0B92" w:rsidRDefault="009220B1" w:rsidP="004E0B92">
            <w:pPr>
              <w:rPr>
                <w:sz w:val="22"/>
                <w:szCs w:val="22"/>
                <w:highlight w:val="yellow"/>
              </w:rPr>
            </w:pPr>
            <w:r>
              <w:rPr>
                <w:sz w:val="22"/>
                <w:szCs w:val="22"/>
                <w:highlight w:val="yellow"/>
              </w:rPr>
              <w:t>Jean</w:t>
            </w:r>
          </w:p>
        </w:tc>
        <w:tc>
          <w:tcPr>
            <w:tcW w:w="1459" w:type="dxa"/>
            <w:shd w:val="clear" w:color="auto" w:fill="auto"/>
            <w:vAlign w:val="center"/>
          </w:tcPr>
          <w:p w14:paraId="75F3A899" w14:textId="478815F3" w:rsidR="004E0B92" w:rsidRPr="004E0B92" w:rsidRDefault="009220B1" w:rsidP="004E0B92">
            <w:pPr>
              <w:rPr>
                <w:sz w:val="22"/>
                <w:szCs w:val="22"/>
                <w:highlight w:val="yellow"/>
              </w:rPr>
            </w:pPr>
            <w:r>
              <w:rPr>
                <w:sz w:val="22"/>
                <w:szCs w:val="22"/>
                <w:highlight w:val="yellow"/>
              </w:rPr>
              <w:t>8/15/22</w:t>
            </w:r>
          </w:p>
        </w:tc>
      </w:tr>
    </w:tbl>
    <w:p w14:paraId="1D4A1EF5" w14:textId="77777777" w:rsidR="00BB3EA0" w:rsidRDefault="00BB3EA0" w:rsidP="00DA5A08">
      <w:pPr>
        <w:ind w:left="0"/>
        <w:rPr>
          <w:sz w:val="22"/>
          <w:szCs w:val="22"/>
        </w:rPr>
      </w:pPr>
    </w:p>
    <w:p w14:paraId="6E53CBC1" w14:textId="77777777" w:rsidR="00BB3EA0" w:rsidRDefault="00BB3EA0" w:rsidP="00DA5A08">
      <w:pPr>
        <w:ind w:left="0"/>
        <w:rPr>
          <w:sz w:val="22"/>
          <w:szCs w:val="22"/>
        </w:rPr>
      </w:pPr>
    </w:p>
    <w:p w14:paraId="0C0CCC38" w14:textId="77777777" w:rsidR="00716FBE" w:rsidRPr="00985882" w:rsidRDefault="00716FBE" w:rsidP="00716FBE">
      <w:pPr>
        <w:ind w:left="0"/>
        <w:rPr>
          <w:b/>
          <w:color w:val="0070C0"/>
          <w:sz w:val="24"/>
          <w:szCs w:val="24"/>
        </w:rPr>
      </w:pPr>
      <w:r>
        <w:rPr>
          <w:b/>
          <w:color w:val="0070C0"/>
          <w:sz w:val="24"/>
          <w:szCs w:val="24"/>
        </w:rPr>
        <w:t>ADJOURN: JEAN</w:t>
      </w:r>
    </w:p>
    <w:tbl>
      <w:tblPr>
        <w:tblpPr w:leftFromText="180" w:rightFromText="180"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518"/>
        <w:gridCol w:w="3892"/>
        <w:gridCol w:w="2528"/>
        <w:gridCol w:w="1412"/>
      </w:tblGrid>
      <w:tr w:rsidR="00716FBE" w:rsidRPr="00985882" w14:paraId="3066D83D"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62032BF3" w14:textId="77777777" w:rsidR="00716FBE" w:rsidRPr="00985882" w:rsidRDefault="00716FBE" w:rsidP="00A457B9">
            <w:pPr>
              <w:pStyle w:val="Heading3"/>
              <w:rPr>
                <w:sz w:val="22"/>
                <w:szCs w:val="22"/>
              </w:rPr>
            </w:pPr>
            <w:r w:rsidRPr="00985882">
              <w:rPr>
                <w:sz w:val="22"/>
                <w:szCs w:val="22"/>
              </w:rPr>
              <w:t>Discussion</w:t>
            </w:r>
          </w:p>
        </w:tc>
        <w:tc>
          <w:tcPr>
            <w:tcW w:w="8535" w:type="dxa"/>
            <w:gridSpan w:val="3"/>
            <w:tcBorders>
              <w:top w:val="single" w:sz="12" w:space="0" w:color="BFBFBF" w:themeColor="background1" w:themeShade="BF"/>
            </w:tcBorders>
            <w:shd w:val="clear" w:color="auto" w:fill="auto"/>
            <w:vAlign w:val="center"/>
          </w:tcPr>
          <w:p w14:paraId="2EB9FE8B" w14:textId="7DE3F950" w:rsidR="00716FBE" w:rsidRPr="00985882" w:rsidRDefault="00682349" w:rsidP="00A457B9">
            <w:pPr>
              <w:ind w:left="0"/>
              <w:rPr>
                <w:sz w:val="22"/>
                <w:szCs w:val="22"/>
              </w:rPr>
            </w:pPr>
            <w:r>
              <w:rPr>
                <w:rFonts w:cs="Arial"/>
                <w:sz w:val="22"/>
                <w:szCs w:val="22"/>
              </w:rPr>
              <w:t xml:space="preserve">Ben </w:t>
            </w:r>
            <w:r w:rsidR="00716FBE" w:rsidRPr="00985882">
              <w:rPr>
                <w:rFonts w:cs="Arial"/>
                <w:sz w:val="22"/>
                <w:szCs w:val="22"/>
              </w:rPr>
              <w:t xml:space="preserve">made a motion to adjourn the meeting </w:t>
            </w:r>
            <w:r w:rsidR="00716FBE" w:rsidRPr="0021040E">
              <w:rPr>
                <w:rFonts w:cs="Arial"/>
                <w:sz w:val="22"/>
                <w:szCs w:val="22"/>
              </w:rPr>
              <w:t xml:space="preserve">at </w:t>
            </w:r>
            <w:r w:rsidR="00B801D7">
              <w:rPr>
                <w:rFonts w:cs="Arial"/>
                <w:sz w:val="22"/>
                <w:szCs w:val="22"/>
              </w:rPr>
              <w:t>3:</w:t>
            </w:r>
            <w:r w:rsidR="00C12A74">
              <w:rPr>
                <w:rFonts w:cs="Arial"/>
                <w:sz w:val="22"/>
                <w:szCs w:val="22"/>
              </w:rPr>
              <w:t xml:space="preserve">45 </w:t>
            </w:r>
            <w:r w:rsidR="00B801D7">
              <w:rPr>
                <w:rFonts w:cs="Arial"/>
                <w:sz w:val="22"/>
                <w:szCs w:val="22"/>
              </w:rPr>
              <w:t>p.m</w:t>
            </w:r>
            <w:r w:rsidR="00716FBE" w:rsidRPr="0021040E">
              <w:rPr>
                <w:rFonts w:cs="Arial"/>
                <w:sz w:val="22"/>
                <w:szCs w:val="22"/>
              </w:rPr>
              <w:t>.</w:t>
            </w:r>
            <w:r w:rsidR="00FD4AF8">
              <w:rPr>
                <w:rFonts w:cs="Arial"/>
                <w:sz w:val="22"/>
                <w:szCs w:val="22"/>
              </w:rPr>
              <w:t xml:space="preserve"> </w:t>
            </w:r>
            <w:r>
              <w:rPr>
                <w:rFonts w:cs="Arial"/>
                <w:sz w:val="22"/>
                <w:szCs w:val="22"/>
              </w:rPr>
              <w:t xml:space="preserve">Kristin </w:t>
            </w:r>
            <w:r w:rsidR="00716FBE" w:rsidRPr="00985882">
              <w:rPr>
                <w:rFonts w:cs="Arial"/>
                <w:sz w:val="22"/>
                <w:szCs w:val="22"/>
              </w:rPr>
              <w:t>seconded the motion, and all were in favor.</w:t>
            </w:r>
          </w:p>
        </w:tc>
      </w:tr>
      <w:tr w:rsidR="00716FBE" w:rsidRPr="00985882" w14:paraId="4D2BB564" w14:textId="77777777" w:rsidTr="00A457B9">
        <w:trPr>
          <w:trHeight w:val="288"/>
        </w:trPr>
        <w:tc>
          <w:tcPr>
            <w:tcW w:w="1525" w:type="dxa"/>
            <w:tcBorders>
              <w:top w:val="single" w:sz="12" w:space="0" w:color="BFBFBF" w:themeColor="background1" w:themeShade="BF"/>
            </w:tcBorders>
            <w:shd w:val="clear" w:color="auto" w:fill="F2F2F2" w:themeFill="background1" w:themeFillShade="F2"/>
            <w:vAlign w:val="center"/>
          </w:tcPr>
          <w:p w14:paraId="74826969" w14:textId="77777777" w:rsidR="00716FBE" w:rsidRPr="00985882" w:rsidRDefault="00716FBE" w:rsidP="00A457B9">
            <w:pPr>
              <w:pStyle w:val="Heading3"/>
              <w:rPr>
                <w:sz w:val="22"/>
                <w:szCs w:val="22"/>
              </w:rPr>
            </w:pPr>
            <w:r w:rsidRPr="00985882">
              <w:rPr>
                <w:sz w:val="22"/>
                <w:szCs w:val="22"/>
              </w:rPr>
              <w:t>CONCLUSIONS</w:t>
            </w:r>
          </w:p>
        </w:tc>
        <w:tc>
          <w:tcPr>
            <w:tcW w:w="8535" w:type="dxa"/>
            <w:gridSpan w:val="3"/>
            <w:tcBorders>
              <w:top w:val="single" w:sz="12" w:space="0" w:color="BFBFBF" w:themeColor="background1" w:themeShade="BF"/>
            </w:tcBorders>
            <w:shd w:val="clear" w:color="auto" w:fill="auto"/>
            <w:vAlign w:val="center"/>
          </w:tcPr>
          <w:p w14:paraId="4A12C566" w14:textId="77777777" w:rsidR="00716FBE" w:rsidRPr="00985882" w:rsidRDefault="00716FBE" w:rsidP="00A457B9">
            <w:pPr>
              <w:ind w:left="0"/>
              <w:rPr>
                <w:sz w:val="22"/>
                <w:szCs w:val="22"/>
              </w:rPr>
            </w:pPr>
          </w:p>
        </w:tc>
      </w:tr>
      <w:tr w:rsidR="00716FBE" w:rsidRPr="00985882" w14:paraId="22142309" w14:textId="77777777" w:rsidTr="00A457B9">
        <w:trPr>
          <w:trHeight w:val="288"/>
        </w:trPr>
        <w:tc>
          <w:tcPr>
            <w:tcW w:w="5923" w:type="dxa"/>
            <w:gridSpan w:val="2"/>
            <w:tcBorders>
              <w:top w:val="single" w:sz="12" w:space="0" w:color="BFBFBF" w:themeColor="background1" w:themeShade="BF"/>
            </w:tcBorders>
            <w:shd w:val="clear" w:color="auto" w:fill="F2F2F2" w:themeFill="background1" w:themeFillShade="F2"/>
            <w:vAlign w:val="center"/>
          </w:tcPr>
          <w:p w14:paraId="20DAA747" w14:textId="77777777" w:rsidR="00716FBE" w:rsidRPr="00985882" w:rsidRDefault="00716FBE" w:rsidP="00A457B9">
            <w:pPr>
              <w:pStyle w:val="Heading3"/>
              <w:rPr>
                <w:sz w:val="22"/>
                <w:szCs w:val="22"/>
              </w:rPr>
            </w:pPr>
            <w:r w:rsidRPr="00985882">
              <w:rPr>
                <w:sz w:val="22"/>
                <w:szCs w:val="22"/>
              </w:rPr>
              <w:t>Action items</w:t>
            </w:r>
          </w:p>
        </w:tc>
        <w:tc>
          <w:tcPr>
            <w:tcW w:w="2678" w:type="dxa"/>
            <w:tcBorders>
              <w:top w:val="single" w:sz="12" w:space="0" w:color="BFBFBF" w:themeColor="background1" w:themeShade="BF"/>
            </w:tcBorders>
            <w:shd w:val="clear" w:color="auto" w:fill="F2F2F2" w:themeFill="background1" w:themeFillShade="F2"/>
            <w:vAlign w:val="center"/>
          </w:tcPr>
          <w:p w14:paraId="7F50227C" w14:textId="77777777" w:rsidR="00716FBE" w:rsidRPr="00985882" w:rsidRDefault="00716FBE" w:rsidP="00A457B9">
            <w:pPr>
              <w:pStyle w:val="Heading3"/>
              <w:rPr>
                <w:sz w:val="22"/>
                <w:szCs w:val="22"/>
              </w:rPr>
            </w:pPr>
            <w:r w:rsidRPr="00985882">
              <w:rPr>
                <w:sz w:val="22"/>
                <w:szCs w:val="22"/>
              </w:rPr>
              <w:t>Person responsible</w:t>
            </w:r>
          </w:p>
        </w:tc>
        <w:tc>
          <w:tcPr>
            <w:tcW w:w="1459" w:type="dxa"/>
            <w:tcBorders>
              <w:top w:val="single" w:sz="12" w:space="0" w:color="BFBFBF" w:themeColor="background1" w:themeShade="BF"/>
            </w:tcBorders>
            <w:shd w:val="clear" w:color="auto" w:fill="F2F2F2" w:themeFill="background1" w:themeFillShade="F2"/>
            <w:vAlign w:val="center"/>
          </w:tcPr>
          <w:p w14:paraId="4047EB21" w14:textId="77777777" w:rsidR="00716FBE" w:rsidRPr="00985882" w:rsidRDefault="00716FBE" w:rsidP="00A457B9">
            <w:pPr>
              <w:pStyle w:val="Heading3"/>
              <w:rPr>
                <w:sz w:val="22"/>
                <w:szCs w:val="22"/>
              </w:rPr>
            </w:pPr>
            <w:r w:rsidRPr="00985882">
              <w:rPr>
                <w:sz w:val="22"/>
                <w:szCs w:val="22"/>
              </w:rPr>
              <w:t>Deadline</w:t>
            </w:r>
          </w:p>
        </w:tc>
      </w:tr>
      <w:tr w:rsidR="00716FBE" w:rsidRPr="00985882" w14:paraId="0331F346" w14:textId="77777777" w:rsidTr="00A457B9">
        <w:trPr>
          <w:trHeight w:val="288"/>
        </w:trPr>
        <w:tc>
          <w:tcPr>
            <w:tcW w:w="5923" w:type="dxa"/>
            <w:gridSpan w:val="2"/>
            <w:shd w:val="clear" w:color="auto" w:fill="auto"/>
            <w:vAlign w:val="center"/>
          </w:tcPr>
          <w:p w14:paraId="7990E622" w14:textId="77777777" w:rsidR="00716FBE" w:rsidRPr="00985882" w:rsidRDefault="00716FBE" w:rsidP="00A457B9">
            <w:pPr>
              <w:rPr>
                <w:sz w:val="22"/>
                <w:szCs w:val="22"/>
              </w:rPr>
            </w:pPr>
          </w:p>
        </w:tc>
        <w:tc>
          <w:tcPr>
            <w:tcW w:w="2678" w:type="dxa"/>
            <w:shd w:val="clear" w:color="auto" w:fill="auto"/>
            <w:vAlign w:val="center"/>
          </w:tcPr>
          <w:p w14:paraId="46D9ACB3" w14:textId="77777777" w:rsidR="00716FBE" w:rsidRPr="00985882" w:rsidRDefault="00716FBE" w:rsidP="00A457B9">
            <w:pPr>
              <w:rPr>
                <w:sz w:val="22"/>
                <w:szCs w:val="22"/>
              </w:rPr>
            </w:pPr>
          </w:p>
        </w:tc>
        <w:tc>
          <w:tcPr>
            <w:tcW w:w="1459" w:type="dxa"/>
            <w:shd w:val="clear" w:color="auto" w:fill="auto"/>
            <w:vAlign w:val="center"/>
          </w:tcPr>
          <w:p w14:paraId="27C31CBB" w14:textId="77777777" w:rsidR="00716FBE" w:rsidRPr="00985882" w:rsidRDefault="00716FBE" w:rsidP="00A457B9">
            <w:pPr>
              <w:rPr>
                <w:sz w:val="22"/>
                <w:szCs w:val="22"/>
              </w:rPr>
            </w:pPr>
          </w:p>
        </w:tc>
      </w:tr>
    </w:tbl>
    <w:p w14:paraId="79D322C8" w14:textId="33EA4C1E" w:rsidR="00F2302D" w:rsidRDefault="00F2302D" w:rsidP="00DA5A08">
      <w:pPr>
        <w:ind w:left="0"/>
        <w:rPr>
          <w:sz w:val="22"/>
          <w:szCs w:val="22"/>
        </w:rPr>
      </w:pPr>
    </w:p>
    <w:p w14:paraId="67F89CC5" w14:textId="77777777" w:rsidR="009C67DF" w:rsidRPr="00C60FA5" w:rsidRDefault="009C67DF" w:rsidP="009C67DF">
      <w:pPr>
        <w:rPr>
          <w:b/>
          <w:bCs/>
          <w:color w:val="ED7D31" w:themeColor="accent2"/>
          <w:sz w:val="22"/>
          <w:szCs w:val="22"/>
        </w:rPr>
      </w:pPr>
      <w:r w:rsidRPr="00C60FA5">
        <w:rPr>
          <w:b/>
          <w:bCs/>
          <w:color w:val="ED7D31" w:themeColor="accent2"/>
          <w:sz w:val="22"/>
          <w:szCs w:val="22"/>
        </w:rPr>
        <w:t xml:space="preserve">AN EXECUTIVE SESSION WAS HELD </w:t>
      </w:r>
      <w:r>
        <w:rPr>
          <w:b/>
          <w:bCs/>
          <w:color w:val="ED7D31" w:themeColor="accent2"/>
          <w:sz w:val="22"/>
          <w:szCs w:val="22"/>
        </w:rPr>
        <w:t>IMMEDIATELY FOLLOWING THE BOARD MEETING.  T</w:t>
      </w:r>
      <w:r w:rsidRPr="00C60FA5">
        <w:rPr>
          <w:b/>
          <w:bCs/>
          <w:color w:val="ED7D31" w:themeColor="accent2"/>
          <w:sz w:val="22"/>
          <w:szCs w:val="22"/>
        </w:rPr>
        <w:t>HERE ARE SEPARATE MINUTES FOR THE EXECUTIVE SESSION.</w:t>
      </w:r>
    </w:p>
    <w:p w14:paraId="631217EC" w14:textId="77777777" w:rsidR="009C67DF" w:rsidRDefault="009C67DF" w:rsidP="00912F41">
      <w:pPr>
        <w:ind w:left="0"/>
        <w:rPr>
          <w:b/>
          <w:color w:val="0070C0"/>
          <w:sz w:val="24"/>
          <w:szCs w:val="24"/>
        </w:rPr>
      </w:pPr>
    </w:p>
    <w:tbl>
      <w:tblPr>
        <w:tblStyle w:val="TableGrid"/>
        <w:tblW w:w="0" w:type="auto"/>
        <w:tblLook w:val="04A0" w:firstRow="1" w:lastRow="0" w:firstColumn="1" w:lastColumn="0" w:noHBand="0" w:noVBand="1"/>
      </w:tblPr>
      <w:tblGrid>
        <w:gridCol w:w="3955"/>
        <w:gridCol w:w="5395"/>
      </w:tblGrid>
      <w:tr w:rsidR="00C01A5C" w:rsidRPr="00C01A5C" w14:paraId="040D932E" w14:textId="77777777" w:rsidTr="006608BA">
        <w:tc>
          <w:tcPr>
            <w:tcW w:w="3955" w:type="dxa"/>
            <w:shd w:val="clear" w:color="auto" w:fill="A8D08D" w:themeFill="accent6" w:themeFillTint="99"/>
          </w:tcPr>
          <w:p w14:paraId="7F963BEC"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SUBMITTED BY (TFF ADMIN):</w:t>
            </w:r>
          </w:p>
          <w:p w14:paraId="4185C359" w14:textId="77777777" w:rsidR="00C01A5C" w:rsidRPr="00C01A5C" w:rsidRDefault="00C01A5C" w:rsidP="00C01A5C">
            <w:pPr>
              <w:ind w:left="0"/>
              <w:rPr>
                <w:rFonts w:eastAsiaTheme="minorHAnsi" w:cs="Arial"/>
                <w:b/>
                <w:spacing w:val="0"/>
                <w:sz w:val="22"/>
                <w:szCs w:val="22"/>
              </w:rPr>
            </w:pPr>
          </w:p>
        </w:tc>
        <w:tc>
          <w:tcPr>
            <w:tcW w:w="5395" w:type="dxa"/>
          </w:tcPr>
          <w:p w14:paraId="43A3F57D" w14:textId="77777777" w:rsidR="00C01A5C" w:rsidRPr="008102AE" w:rsidRDefault="00C01A5C" w:rsidP="00C01A5C">
            <w:pPr>
              <w:ind w:left="0"/>
              <w:rPr>
                <w:rFonts w:ascii="Lucida Handwriting" w:eastAsiaTheme="minorHAnsi" w:hAnsi="Lucida Handwriting" w:cs="Arial"/>
                <w:spacing w:val="0"/>
                <w:sz w:val="22"/>
                <w:szCs w:val="22"/>
              </w:rPr>
            </w:pPr>
            <w:r w:rsidRPr="008102AE">
              <w:rPr>
                <w:rFonts w:ascii="Lucida Handwriting" w:eastAsiaTheme="minorHAnsi" w:hAnsi="Lucida Handwriting" w:cs="Arial"/>
                <w:spacing w:val="0"/>
                <w:sz w:val="22"/>
                <w:szCs w:val="22"/>
              </w:rPr>
              <w:t>Kim Bielik</w:t>
            </w:r>
          </w:p>
        </w:tc>
      </w:tr>
      <w:tr w:rsidR="00C01A5C" w:rsidRPr="00C01A5C" w14:paraId="3F1D3AD2" w14:textId="77777777" w:rsidTr="006608BA">
        <w:tc>
          <w:tcPr>
            <w:tcW w:w="3955" w:type="dxa"/>
            <w:shd w:val="clear" w:color="auto" w:fill="A8D08D" w:themeFill="accent6" w:themeFillTint="99"/>
          </w:tcPr>
          <w:p w14:paraId="17D40C3A"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SECRETARY):</w:t>
            </w:r>
          </w:p>
          <w:p w14:paraId="3CE5CF9B" w14:textId="77777777" w:rsidR="00C01A5C" w:rsidRPr="00C01A5C" w:rsidRDefault="00C01A5C" w:rsidP="00C01A5C">
            <w:pPr>
              <w:ind w:left="0"/>
              <w:rPr>
                <w:rFonts w:eastAsiaTheme="minorHAnsi" w:cs="Arial"/>
                <w:b/>
                <w:spacing w:val="0"/>
                <w:sz w:val="22"/>
                <w:szCs w:val="22"/>
              </w:rPr>
            </w:pPr>
          </w:p>
        </w:tc>
        <w:tc>
          <w:tcPr>
            <w:tcW w:w="5395" w:type="dxa"/>
          </w:tcPr>
          <w:p w14:paraId="575A5289" w14:textId="77777777" w:rsidR="00C01A5C" w:rsidRPr="00C01A5C" w:rsidRDefault="00C01A5C" w:rsidP="00C01A5C">
            <w:pPr>
              <w:ind w:left="0"/>
              <w:rPr>
                <w:rFonts w:eastAsiaTheme="minorHAnsi" w:cs="Arial"/>
                <w:spacing w:val="0"/>
                <w:sz w:val="22"/>
                <w:szCs w:val="22"/>
              </w:rPr>
            </w:pPr>
          </w:p>
        </w:tc>
      </w:tr>
      <w:tr w:rsidR="00C01A5C" w:rsidRPr="00C01A5C" w14:paraId="06BB750B" w14:textId="77777777" w:rsidTr="006608BA">
        <w:tc>
          <w:tcPr>
            <w:tcW w:w="3955" w:type="dxa"/>
            <w:shd w:val="clear" w:color="auto" w:fill="A8D08D" w:themeFill="accent6" w:themeFillTint="99"/>
          </w:tcPr>
          <w:p w14:paraId="5F665717" w14:textId="77777777" w:rsidR="00C01A5C" w:rsidRPr="00C01A5C" w:rsidRDefault="00C01A5C" w:rsidP="00C01A5C">
            <w:pPr>
              <w:ind w:left="0"/>
              <w:rPr>
                <w:rFonts w:eastAsiaTheme="minorHAnsi" w:cs="Arial"/>
                <w:b/>
                <w:spacing w:val="0"/>
                <w:sz w:val="22"/>
                <w:szCs w:val="22"/>
              </w:rPr>
            </w:pPr>
            <w:r w:rsidRPr="00C01A5C">
              <w:rPr>
                <w:rFonts w:eastAsiaTheme="minorHAnsi" w:cs="Arial"/>
                <w:b/>
                <w:spacing w:val="0"/>
                <w:sz w:val="22"/>
                <w:szCs w:val="22"/>
              </w:rPr>
              <w:t>APPROVED BY (TFF PRESIDENT):</w:t>
            </w:r>
          </w:p>
          <w:p w14:paraId="7427EE29" w14:textId="77777777" w:rsidR="00C01A5C" w:rsidRPr="00C01A5C" w:rsidRDefault="00C01A5C" w:rsidP="00C01A5C">
            <w:pPr>
              <w:ind w:left="0"/>
              <w:rPr>
                <w:rFonts w:eastAsiaTheme="minorHAnsi" w:cs="Arial"/>
                <w:b/>
                <w:spacing w:val="0"/>
                <w:sz w:val="22"/>
                <w:szCs w:val="22"/>
              </w:rPr>
            </w:pPr>
          </w:p>
        </w:tc>
        <w:tc>
          <w:tcPr>
            <w:tcW w:w="5395" w:type="dxa"/>
          </w:tcPr>
          <w:p w14:paraId="3AE88ECF" w14:textId="77777777" w:rsidR="00C01A5C" w:rsidRPr="00C01A5C" w:rsidRDefault="00C01A5C" w:rsidP="00C01A5C">
            <w:pPr>
              <w:ind w:left="0"/>
              <w:rPr>
                <w:rFonts w:eastAsiaTheme="minorHAnsi" w:cs="Arial"/>
                <w:spacing w:val="0"/>
                <w:sz w:val="22"/>
                <w:szCs w:val="22"/>
              </w:rPr>
            </w:pPr>
          </w:p>
        </w:tc>
      </w:tr>
    </w:tbl>
    <w:p w14:paraId="6085D24E" w14:textId="77777777" w:rsidR="00C01A5C" w:rsidRPr="009B4C4B" w:rsidRDefault="00C01A5C" w:rsidP="007C6911">
      <w:pPr>
        <w:ind w:left="0"/>
        <w:rPr>
          <w:sz w:val="22"/>
          <w:szCs w:val="22"/>
        </w:rPr>
      </w:pPr>
    </w:p>
    <w:sectPr w:rsidR="00C01A5C" w:rsidRPr="009B4C4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3C96" w14:textId="77777777" w:rsidR="008710AA" w:rsidRDefault="008710AA" w:rsidP="00BA3D33">
      <w:r>
        <w:separator/>
      </w:r>
    </w:p>
  </w:endnote>
  <w:endnote w:type="continuationSeparator" w:id="0">
    <w:p w14:paraId="2AEF3D09" w14:textId="77777777" w:rsidR="008710AA" w:rsidRDefault="008710AA" w:rsidP="00BA3D33">
      <w:r>
        <w:continuationSeparator/>
      </w:r>
    </w:p>
  </w:endnote>
  <w:endnote w:type="continuationNotice" w:id="1">
    <w:p w14:paraId="63C82E8C" w14:textId="77777777" w:rsidR="008710AA" w:rsidRDefault="0087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4548"/>
      <w:docPartObj>
        <w:docPartGallery w:val="Page Numbers (Bottom of Page)"/>
        <w:docPartUnique/>
      </w:docPartObj>
    </w:sdtPr>
    <w:sdtEndPr>
      <w:rPr>
        <w:noProof/>
      </w:rPr>
    </w:sdtEndPr>
    <w:sdtContent>
      <w:p w14:paraId="7A0B6AE5" w14:textId="77777777" w:rsidR="00246BD6" w:rsidRDefault="00246BD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310C802" w14:textId="77777777" w:rsidR="00246BD6" w:rsidRDefault="0024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F960" w14:textId="77777777" w:rsidR="008710AA" w:rsidRDefault="008710AA" w:rsidP="00BA3D33">
      <w:r>
        <w:separator/>
      </w:r>
    </w:p>
  </w:footnote>
  <w:footnote w:type="continuationSeparator" w:id="0">
    <w:p w14:paraId="0A225487" w14:textId="77777777" w:rsidR="008710AA" w:rsidRDefault="008710AA" w:rsidP="00BA3D33">
      <w:r>
        <w:continuationSeparator/>
      </w:r>
    </w:p>
  </w:footnote>
  <w:footnote w:type="continuationNotice" w:id="1">
    <w:p w14:paraId="53F597E2" w14:textId="77777777" w:rsidR="008710AA" w:rsidRDefault="008710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F15"/>
    <w:multiLevelType w:val="hybridMultilevel"/>
    <w:tmpl w:val="4C7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E44"/>
    <w:multiLevelType w:val="hybridMultilevel"/>
    <w:tmpl w:val="46D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2357F"/>
    <w:multiLevelType w:val="hybridMultilevel"/>
    <w:tmpl w:val="30F21F9E"/>
    <w:lvl w:ilvl="0" w:tplc="49C45EA0">
      <w:start w:val="1"/>
      <w:numFmt w:val="decimal"/>
      <w:lvlText w:val="%1."/>
      <w:lvlJc w:val="left"/>
      <w:pPr>
        <w:tabs>
          <w:tab w:val="num" w:pos="720"/>
        </w:tabs>
        <w:ind w:left="720" w:hanging="360"/>
      </w:pPr>
    </w:lvl>
    <w:lvl w:ilvl="1" w:tplc="B0FA18FE" w:tentative="1">
      <w:start w:val="1"/>
      <w:numFmt w:val="decimal"/>
      <w:lvlText w:val="%2."/>
      <w:lvlJc w:val="left"/>
      <w:pPr>
        <w:tabs>
          <w:tab w:val="num" w:pos="1440"/>
        </w:tabs>
        <w:ind w:left="1440" w:hanging="360"/>
      </w:pPr>
    </w:lvl>
    <w:lvl w:ilvl="2" w:tplc="310614C4" w:tentative="1">
      <w:start w:val="1"/>
      <w:numFmt w:val="decimal"/>
      <w:lvlText w:val="%3."/>
      <w:lvlJc w:val="left"/>
      <w:pPr>
        <w:tabs>
          <w:tab w:val="num" w:pos="2160"/>
        </w:tabs>
        <w:ind w:left="2160" w:hanging="360"/>
      </w:pPr>
    </w:lvl>
    <w:lvl w:ilvl="3" w:tplc="1360BCB2" w:tentative="1">
      <w:start w:val="1"/>
      <w:numFmt w:val="decimal"/>
      <w:lvlText w:val="%4."/>
      <w:lvlJc w:val="left"/>
      <w:pPr>
        <w:tabs>
          <w:tab w:val="num" w:pos="2880"/>
        </w:tabs>
        <w:ind w:left="2880" w:hanging="360"/>
      </w:pPr>
    </w:lvl>
    <w:lvl w:ilvl="4" w:tplc="9BFC897E" w:tentative="1">
      <w:start w:val="1"/>
      <w:numFmt w:val="decimal"/>
      <w:lvlText w:val="%5."/>
      <w:lvlJc w:val="left"/>
      <w:pPr>
        <w:tabs>
          <w:tab w:val="num" w:pos="3600"/>
        </w:tabs>
        <w:ind w:left="3600" w:hanging="360"/>
      </w:pPr>
    </w:lvl>
    <w:lvl w:ilvl="5" w:tplc="28CA51A8" w:tentative="1">
      <w:start w:val="1"/>
      <w:numFmt w:val="decimal"/>
      <w:lvlText w:val="%6."/>
      <w:lvlJc w:val="left"/>
      <w:pPr>
        <w:tabs>
          <w:tab w:val="num" w:pos="4320"/>
        </w:tabs>
        <w:ind w:left="4320" w:hanging="360"/>
      </w:pPr>
    </w:lvl>
    <w:lvl w:ilvl="6" w:tplc="EB942776" w:tentative="1">
      <w:start w:val="1"/>
      <w:numFmt w:val="decimal"/>
      <w:lvlText w:val="%7."/>
      <w:lvlJc w:val="left"/>
      <w:pPr>
        <w:tabs>
          <w:tab w:val="num" w:pos="5040"/>
        </w:tabs>
        <w:ind w:left="5040" w:hanging="360"/>
      </w:pPr>
    </w:lvl>
    <w:lvl w:ilvl="7" w:tplc="44027BFC" w:tentative="1">
      <w:start w:val="1"/>
      <w:numFmt w:val="decimal"/>
      <w:lvlText w:val="%8."/>
      <w:lvlJc w:val="left"/>
      <w:pPr>
        <w:tabs>
          <w:tab w:val="num" w:pos="5760"/>
        </w:tabs>
        <w:ind w:left="5760" w:hanging="360"/>
      </w:pPr>
    </w:lvl>
    <w:lvl w:ilvl="8" w:tplc="DE863EAC" w:tentative="1">
      <w:start w:val="1"/>
      <w:numFmt w:val="decimal"/>
      <w:lvlText w:val="%9."/>
      <w:lvlJc w:val="left"/>
      <w:pPr>
        <w:tabs>
          <w:tab w:val="num" w:pos="6480"/>
        </w:tabs>
        <w:ind w:left="6480" w:hanging="360"/>
      </w:pPr>
    </w:lvl>
  </w:abstractNum>
  <w:abstractNum w:abstractNumId="3" w15:restartNumberingAfterBreak="0">
    <w:nsid w:val="12630343"/>
    <w:multiLevelType w:val="hybridMultilevel"/>
    <w:tmpl w:val="97700798"/>
    <w:lvl w:ilvl="0" w:tplc="BA5263C6">
      <w:start w:val="1"/>
      <w:numFmt w:val="decimal"/>
      <w:lvlText w:val="%1."/>
      <w:lvlJc w:val="left"/>
      <w:pPr>
        <w:tabs>
          <w:tab w:val="num" w:pos="720"/>
        </w:tabs>
        <w:ind w:left="720" w:hanging="360"/>
      </w:pPr>
    </w:lvl>
    <w:lvl w:ilvl="1" w:tplc="0AF6C566" w:tentative="1">
      <w:start w:val="1"/>
      <w:numFmt w:val="decimal"/>
      <w:lvlText w:val="%2."/>
      <w:lvlJc w:val="left"/>
      <w:pPr>
        <w:tabs>
          <w:tab w:val="num" w:pos="1440"/>
        </w:tabs>
        <w:ind w:left="1440" w:hanging="360"/>
      </w:pPr>
    </w:lvl>
    <w:lvl w:ilvl="2" w:tplc="7CF69172" w:tentative="1">
      <w:start w:val="1"/>
      <w:numFmt w:val="decimal"/>
      <w:lvlText w:val="%3."/>
      <w:lvlJc w:val="left"/>
      <w:pPr>
        <w:tabs>
          <w:tab w:val="num" w:pos="2160"/>
        </w:tabs>
        <w:ind w:left="2160" w:hanging="360"/>
      </w:pPr>
    </w:lvl>
    <w:lvl w:ilvl="3" w:tplc="3AA671A0" w:tentative="1">
      <w:start w:val="1"/>
      <w:numFmt w:val="decimal"/>
      <w:lvlText w:val="%4."/>
      <w:lvlJc w:val="left"/>
      <w:pPr>
        <w:tabs>
          <w:tab w:val="num" w:pos="2880"/>
        </w:tabs>
        <w:ind w:left="2880" w:hanging="360"/>
      </w:pPr>
    </w:lvl>
    <w:lvl w:ilvl="4" w:tplc="83723936" w:tentative="1">
      <w:start w:val="1"/>
      <w:numFmt w:val="decimal"/>
      <w:lvlText w:val="%5."/>
      <w:lvlJc w:val="left"/>
      <w:pPr>
        <w:tabs>
          <w:tab w:val="num" w:pos="3600"/>
        </w:tabs>
        <w:ind w:left="3600" w:hanging="360"/>
      </w:pPr>
    </w:lvl>
    <w:lvl w:ilvl="5" w:tplc="35DCB93A" w:tentative="1">
      <w:start w:val="1"/>
      <w:numFmt w:val="decimal"/>
      <w:lvlText w:val="%6."/>
      <w:lvlJc w:val="left"/>
      <w:pPr>
        <w:tabs>
          <w:tab w:val="num" w:pos="4320"/>
        </w:tabs>
        <w:ind w:left="4320" w:hanging="360"/>
      </w:pPr>
    </w:lvl>
    <w:lvl w:ilvl="6" w:tplc="953EEF28" w:tentative="1">
      <w:start w:val="1"/>
      <w:numFmt w:val="decimal"/>
      <w:lvlText w:val="%7."/>
      <w:lvlJc w:val="left"/>
      <w:pPr>
        <w:tabs>
          <w:tab w:val="num" w:pos="5040"/>
        </w:tabs>
        <w:ind w:left="5040" w:hanging="360"/>
      </w:pPr>
    </w:lvl>
    <w:lvl w:ilvl="7" w:tplc="97088F88" w:tentative="1">
      <w:start w:val="1"/>
      <w:numFmt w:val="decimal"/>
      <w:lvlText w:val="%8."/>
      <w:lvlJc w:val="left"/>
      <w:pPr>
        <w:tabs>
          <w:tab w:val="num" w:pos="5760"/>
        </w:tabs>
        <w:ind w:left="5760" w:hanging="360"/>
      </w:pPr>
    </w:lvl>
    <w:lvl w:ilvl="8" w:tplc="C59694FC" w:tentative="1">
      <w:start w:val="1"/>
      <w:numFmt w:val="decimal"/>
      <w:lvlText w:val="%9."/>
      <w:lvlJc w:val="left"/>
      <w:pPr>
        <w:tabs>
          <w:tab w:val="num" w:pos="6480"/>
        </w:tabs>
        <w:ind w:left="6480" w:hanging="360"/>
      </w:pPr>
    </w:lvl>
  </w:abstractNum>
  <w:abstractNum w:abstractNumId="4" w15:restartNumberingAfterBreak="0">
    <w:nsid w:val="129F1B53"/>
    <w:multiLevelType w:val="hybridMultilevel"/>
    <w:tmpl w:val="C9EC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76779"/>
    <w:multiLevelType w:val="hybridMultilevel"/>
    <w:tmpl w:val="BD32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46E9B"/>
    <w:multiLevelType w:val="hybridMultilevel"/>
    <w:tmpl w:val="FFD06AEC"/>
    <w:lvl w:ilvl="0" w:tplc="56F8F236">
      <w:start w:val="1"/>
      <w:numFmt w:val="decimal"/>
      <w:lvlText w:val="%1."/>
      <w:lvlJc w:val="left"/>
      <w:pPr>
        <w:tabs>
          <w:tab w:val="num" w:pos="720"/>
        </w:tabs>
        <w:ind w:left="720" w:hanging="360"/>
      </w:pPr>
    </w:lvl>
    <w:lvl w:ilvl="1" w:tplc="8C18F676" w:tentative="1">
      <w:start w:val="1"/>
      <w:numFmt w:val="decimal"/>
      <w:lvlText w:val="%2."/>
      <w:lvlJc w:val="left"/>
      <w:pPr>
        <w:tabs>
          <w:tab w:val="num" w:pos="1440"/>
        </w:tabs>
        <w:ind w:left="1440" w:hanging="360"/>
      </w:pPr>
    </w:lvl>
    <w:lvl w:ilvl="2" w:tplc="D5A6E8AC" w:tentative="1">
      <w:start w:val="1"/>
      <w:numFmt w:val="decimal"/>
      <w:lvlText w:val="%3."/>
      <w:lvlJc w:val="left"/>
      <w:pPr>
        <w:tabs>
          <w:tab w:val="num" w:pos="2160"/>
        </w:tabs>
        <w:ind w:left="2160" w:hanging="360"/>
      </w:pPr>
    </w:lvl>
    <w:lvl w:ilvl="3" w:tplc="AE487034" w:tentative="1">
      <w:start w:val="1"/>
      <w:numFmt w:val="decimal"/>
      <w:lvlText w:val="%4."/>
      <w:lvlJc w:val="left"/>
      <w:pPr>
        <w:tabs>
          <w:tab w:val="num" w:pos="2880"/>
        </w:tabs>
        <w:ind w:left="2880" w:hanging="360"/>
      </w:pPr>
    </w:lvl>
    <w:lvl w:ilvl="4" w:tplc="EFD0A726" w:tentative="1">
      <w:start w:val="1"/>
      <w:numFmt w:val="decimal"/>
      <w:lvlText w:val="%5."/>
      <w:lvlJc w:val="left"/>
      <w:pPr>
        <w:tabs>
          <w:tab w:val="num" w:pos="3600"/>
        </w:tabs>
        <w:ind w:left="3600" w:hanging="360"/>
      </w:pPr>
    </w:lvl>
    <w:lvl w:ilvl="5" w:tplc="DA904A56" w:tentative="1">
      <w:start w:val="1"/>
      <w:numFmt w:val="decimal"/>
      <w:lvlText w:val="%6."/>
      <w:lvlJc w:val="left"/>
      <w:pPr>
        <w:tabs>
          <w:tab w:val="num" w:pos="4320"/>
        </w:tabs>
        <w:ind w:left="4320" w:hanging="360"/>
      </w:pPr>
    </w:lvl>
    <w:lvl w:ilvl="6" w:tplc="5D9A6F1E" w:tentative="1">
      <w:start w:val="1"/>
      <w:numFmt w:val="decimal"/>
      <w:lvlText w:val="%7."/>
      <w:lvlJc w:val="left"/>
      <w:pPr>
        <w:tabs>
          <w:tab w:val="num" w:pos="5040"/>
        </w:tabs>
        <w:ind w:left="5040" w:hanging="360"/>
      </w:pPr>
    </w:lvl>
    <w:lvl w:ilvl="7" w:tplc="3D9633EE" w:tentative="1">
      <w:start w:val="1"/>
      <w:numFmt w:val="decimal"/>
      <w:lvlText w:val="%8."/>
      <w:lvlJc w:val="left"/>
      <w:pPr>
        <w:tabs>
          <w:tab w:val="num" w:pos="5760"/>
        </w:tabs>
        <w:ind w:left="5760" w:hanging="360"/>
      </w:pPr>
    </w:lvl>
    <w:lvl w:ilvl="8" w:tplc="9F7844F6" w:tentative="1">
      <w:start w:val="1"/>
      <w:numFmt w:val="decimal"/>
      <w:lvlText w:val="%9."/>
      <w:lvlJc w:val="left"/>
      <w:pPr>
        <w:tabs>
          <w:tab w:val="num" w:pos="6480"/>
        </w:tabs>
        <w:ind w:left="6480" w:hanging="360"/>
      </w:pPr>
    </w:lvl>
  </w:abstractNum>
  <w:abstractNum w:abstractNumId="7" w15:restartNumberingAfterBreak="0">
    <w:nsid w:val="16FC7146"/>
    <w:multiLevelType w:val="hybridMultilevel"/>
    <w:tmpl w:val="9C1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45FBA"/>
    <w:multiLevelType w:val="hybridMultilevel"/>
    <w:tmpl w:val="3FC0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47CFB"/>
    <w:multiLevelType w:val="hybridMultilevel"/>
    <w:tmpl w:val="0972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A6411"/>
    <w:multiLevelType w:val="hybridMultilevel"/>
    <w:tmpl w:val="49CC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1648D"/>
    <w:multiLevelType w:val="hybridMultilevel"/>
    <w:tmpl w:val="9B12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5F73"/>
    <w:multiLevelType w:val="hybridMultilevel"/>
    <w:tmpl w:val="FD0C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275CE"/>
    <w:multiLevelType w:val="hybridMultilevel"/>
    <w:tmpl w:val="6258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5505"/>
    <w:multiLevelType w:val="hybridMultilevel"/>
    <w:tmpl w:val="C482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86D79"/>
    <w:multiLevelType w:val="hybridMultilevel"/>
    <w:tmpl w:val="3704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C61CB"/>
    <w:multiLevelType w:val="hybridMultilevel"/>
    <w:tmpl w:val="FAE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06BB2"/>
    <w:multiLevelType w:val="hybridMultilevel"/>
    <w:tmpl w:val="430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23721"/>
    <w:multiLevelType w:val="hybridMultilevel"/>
    <w:tmpl w:val="5422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7523"/>
    <w:multiLevelType w:val="hybridMultilevel"/>
    <w:tmpl w:val="2CD2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E3C1A"/>
    <w:multiLevelType w:val="hybridMultilevel"/>
    <w:tmpl w:val="2EC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326C6"/>
    <w:multiLevelType w:val="hybridMultilevel"/>
    <w:tmpl w:val="86C0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9253E"/>
    <w:multiLevelType w:val="hybridMultilevel"/>
    <w:tmpl w:val="268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D7997"/>
    <w:multiLevelType w:val="hybridMultilevel"/>
    <w:tmpl w:val="C53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3785A"/>
    <w:multiLevelType w:val="hybridMultilevel"/>
    <w:tmpl w:val="B11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F4327"/>
    <w:multiLevelType w:val="hybridMultilevel"/>
    <w:tmpl w:val="C64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4EE6"/>
    <w:multiLevelType w:val="hybridMultilevel"/>
    <w:tmpl w:val="7A24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60C48"/>
    <w:multiLevelType w:val="hybridMultilevel"/>
    <w:tmpl w:val="9EF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8716D"/>
    <w:multiLevelType w:val="hybridMultilevel"/>
    <w:tmpl w:val="64E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60993"/>
    <w:multiLevelType w:val="hybridMultilevel"/>
    <w:tmpl w:val="958A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06F2C"/>
    <w:multiLevelType w:val="hybridMultilevel"/>
    <w:tmpl w:val="8EF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A7086"/>
    <w:multiLevelType w:val="hybridMultilevel"/>
    <w:tmpl w:val="1FB6CA56"/>
    <w:lvl w:ilvl="0" w:tplc="C62CFC62">
      <w:start w:val="1"/>
      <w:numFmt w:val="bullet"/>
      <w:lvlText w:val=""/>
      <w:lvlJc w:val="left"/>
      <w:pPr>
        <w:tabs>
          <w:tab w:val="num" w:pos="720"/>
        </w:tabs>
        <w:ind w:left="720" w:hanging="360"/>
      </w:pPr>
      <w:rPr>
        <w:rFonts w:ascii="Wingdings" w:hAnsi="Wingdings" w:hint="default"/>
      </w:rPr>
    </w:lvl>
    <w:lvl w:ilvl="1" w:tplc="CE646EF2" w:tentative="1">
      <w:start w:val="1"/>
      <w:numFmt w:val="bullet"/>
      <w:lvlText w:val=""/>
      <w:lvlJc w:val="left"/>
      <w:pPr>
        <w:tabs>
          <w:tab w:val="num" w:pos="1440"/>
        </w:tabs>
        <w:ind w:left="1440" w:hanging="360"/>
      </w:pPr>
      <w:rPr>
        <w:rFonts w:ascii="Wingdings" w:hAnsi="Wingdings" w:hint="default"/>
      </w:rPr>
    </w:lvl>
    <w:lvl w:ilvl="2" w:tplc="94528028" w:tentative="1">
      <w:start w:val="1"/>
      <w:numFmt w:val="bullet"/>
      <w:lvlText w:val=""/>
      <w:lvlJc w:val="left"/>
      <w:pPr>
        <w:tabs>
          <w:tab w:val="num" w:pos="2160"/>
        </w:tabs>
        <w:ind w:left="2160" w:hanging="360"/>
      </w:pPr>
      <w:rPr>
        <w:rFonts w:ascii="Wingdings" w:hAnsi="Wingdings" w:hint="default"/>
      </w:rPr>
    </w:lvl>
    <w:lvl w:ilvl="3" w:tplc="E8F0DD7C" w:tentative="1">
      <w:start w:val="1"/>
      <w:numFmt w:val="bullet"/>
      <w:lvlText w:val=""/>
      <w:lvlJc w:val="left"/>
      <w:pPr>
        <w:tabs>
          <w:tab w:val="num" w:pos="2880"/>
        </w:tabs>
        <w:ind w:left="2880" w:hanging="360"/>
      </w:pPr>
      <w:rPr>
        <w:rFonts w:ascii="Wingdings" w:hAnsi="Wingdings" w:hint="default"/>
      </w:rPr>
    </w:lvl>
    <w:lvl w:ilvl="4" w:tplc="8F4A9F60" w:tentative="1">
      <w:start w:val="1"/>
      <w:numFmt w:val="bullet"/>
      <w:lvlText w:val=""/>
      <w:lvlJc w:val="left"/>
      <w:pPr>
        <w:tabs>
          <w:tab w:val="num" w:pos="3600"/>
        </w:tabs>
        <w:ind w:left="3600" w:hanging="360"/>
      </w:pPr>
      <w:rPr>
        <w:rFonts w:ascii="Wingdings" w:hAnsi="Wingdings" w:hint="default"/>
      </w:rPr>
    </w:lvl>
    <w:lvl w:ilvl="5" w:tplc="9B94EEA4" w:tentative="1">
      <w:start w:val="1"/>
      <w:numFmt w:val="bullet"/>
      <w:lvlText w:val=""/>
      <w:lvlJc w:val="left"/>
      <w:pPr>
        <w:tabs>
          <w:tab w:val="num" w:pos="4320"/>
        </w:tabs>
        <w:ind w:left="4320" w:hanging="360"/>
      </w:pPr>
      <w:rPr>
        <w:rFonts w:ascii="Wingdings" w:hAnsi="Wingdings" w:hint="default"/>
      </w:rPr>
    </w:lvl>
    <w:lvl w:ilvl="6" w:tplc="B7C215C6" w:tentative="1">
      <w:start w:val="1"/>
      <w:numFmt w:val="bullet"/>
      <w:lvlText w:val=""/>
      <w:lvlJc w:val="left"/>
      <w:pPr>
        <w:tabs>
          <w:tab w:val="num" w:pos="5040"/>
        </w:tabs>
        <w:ind w:left="5040" w:hanging="360"/>
      </w:pPr>
      <w:rPr>
        <w:rFonts w:ascii="Wingdings" w:hAnsi="Wingdings" w:hint="default"/>
      </w:rPr>
    </w:lvl>
    <w:lvl w:ilvl="7" w:tplc="B05AE792" w:tentative="1">
      <w:start w:val="1"/>
      <w:numFmt w:val="bullet"/>
      <w:lvlText w:val=""/>
      <w:lvlJc w:val="left"/>
      <w:pPr>
        <w:tabs>
          <w:tab w:val="num" w:pos="5760"/>
        </w:tabs>
        <w:ind w:left="5760" w:hanging="360"/>
      </w:pPr>
      <w:rPr>
        <w:rFonts w:ascii="Wingdings" w:hAnsi="Wingdings" w:hint="default"/>
      </w:rPr>
    </w:lvl>
    <w:lvl w:ilvl="8" w:tplc="83EEC4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E2F40"/>
    <w:multiLevelType w:val="hybridMultilevel"/>
    <w:tmpl w:val="CC1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8425E"/>
    <w:multiLevelType w:val="hybridMultilevel"/>
    <w:tmpl w:val="C52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C0EA2"/>
    <w:multiLevelType w:val="hybridMultilevel"/>
    <w:tmpl w:val="FD2E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E4C1B"/>
    <w:multiLevelType w:val="hybridMultilevel"/>
    <w:tmpl w:val="F6FE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67B4E"/>
    <w:multiLevelType w:val="hybridMultilevel"/>
    <w:tmpl w:val="72C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A5ABA"/>
    <w:multiLevelType w:val="hybridMultilevel"/>
    <w:tmpl w:val="B6E2A902"/>
    <w:lvl w:ilvl="0" w:tplc="67349EC0">
      <w:start w:val="1"/>
      <w:numFmt w:val="bullet"/>
      <w:lvlText w:val=""/>
      <w:lvlJc w:val="left"/>
      <w:pPr>
        <w:tabs>
          <w:tab w:val="num" w:pos="720"/>
        </w:tabs>
        <w:ind w:left="720" w:hanging="360"/>
      </w:pPr>
      <w:rPr>
        <w:rFonts w:ascii="Wingdings 2" w:hAnsi="Wingdings 2" w:hint="default"/>
      </w:rPr>
    </w:lvl>
    <w:lvl w:ilvl="1" w:tplc="B5BA14C4" w:tentative="1">
      <w:start w:val="1"/>
      <w:numFmt w:val="bullet"/>
      <w:lvlText w:val=""/>
      <w:lvlJc w:val="left"/>
      <w:pPr>
        <w:tabs>
          <w:tab w:val="num" w:pos="1440"/>
        </w:tabs>
        <w:ind w:left="1440" w:hanging="360"/>
      </w:pPr>
      <w:rPr>
        <w:rFonts w:ascii="Wingdings 2" w:hAnsi="Wingdings 2" w:hint="default"/>
      </w:rPr>
    </w:lvl>
    <w:lvl w:ilvl="2" w:tplc="20ACBCEC" w:tentative="1">
      <w:start w:val="1"/>
      <w:numFmt w:val="bullet"/>
      <w:lvlText w:val=""/>
      <w:lvlJc w:val="left"/>
      <w:pPr>
        <w:tabs>
          <w:tab w:val="num" w:pos="2160"/>
        </w:tabs>
        <w:ind w:left="2160" w:hanging="360"/>
      </w:pPr>
      <w:rPr>
        <w:rFonts w:ascii="Wingdings 2" w:hAnsi="Wingdings 2" w:hint="default"/>
      </w:rPr>
    </w:lvl>
    <w:lvl w:ilvl="3" w:tplc="5FCEF51A" w:tentative="1">
      <w:start w:val="1"/>
      <w:numFmt w:val="bullet"/>
      <w:lvlText w:val=""/>
      <w:lvlJc w:val="left"/>
      <w:pPr>
        <w:tabs>
          <w:tab w:val="num" w:pos="2880"/>
        </w:tabs>
        <w:ind w:left="2880" w:hanging="360"/>
      </w:pPr>
      <w:rPr>
        <w:rFonts w:ascii="Wingdings 2" w:hAnsi="Wingdings 2" w:hint="default"/>
      </w:rPr>
    </w:lvl>
    <w:lvl w:ilvl="4" w:tplc="79A8B048" w:tentative="1">
      <w:start w:val="1"/>
      <w:numFmt w:val="bullet"/>
      <w:lvlText w:val=""/>
      <w:lvlJc w:val="left"/>
      <w:pPr>
        <w:tabs>
          <w:tab w:val="num" w:pos="3600"/>
        </w:tabs>
        <w:ind w:left="3600" w:hanging="360"/>
      </w:pPr>
      <w:rPr>
        <w:rFonts w:ascii="Wingdings 2" w:hAnsi="Wingdings 2" w:hint="default"/>
      </w:rPr>
    </w:lvl>
    <w:lvl w:ilvl="5" w:tplc="60E0C806" w:tentative="1">
      <w:start w:val="1"/>
      <w:numFmt w:val="bullet"/>
      <w:lvlText w:val=""/>
      <w:lvlJc w:val="left"/>
      <w:pPr>
        <w:tabs>
          <w:tab w:val="num" w:pos="4320"/>
        </w:tabs>
        <w:ind w:left="4320" w:hanging="360"/>
      </w:pPr>
      <w:rPr>
        <w:rFonts w:ascii="Wingdings 2" w:hAnsi="Wingdings 2" w:hint="default"/>
      </w:rPr>
    </w:lvl>
    <w:lvl w:ilvl="6" w:tplc="138A0B2C" w:tentative="1">
      <w:start w:val="1"/>
      <w:numFmt w:val="bullet"/>
      <w:lvlText w:val=""/>
      <w:lvlJc w:val="left"/>
      <w:pPr>
        <w:tabs>
          <w:tab w:val="num" w:pos="5040"/>
        </w:tabs>
        <w:ind w:left="5040" w:hanging="360"/>
      </w:pPr>
      <w:rPr>
        <w:rFonts w:ascii="Wingdings 2" w:hAnsi="Wingdings 2" w:hint="default"/>
      </w:rPr>
    </w:lvl>
    <w:lvl w:ilvl="7" w:tplc="D2FEEB38" w:tentative="1">
      <w:start w:val="1"/>
      <w:numFmt w:val="bullet"/>
      <w:lvlText w:val=""/>
      <w:lvlJc w:val="left"/>
      <w:pPr>
        <w:tabs>
          <w:tab w:val="num" w:pos="5760"/>
        </w:tabs>
        <w:ind w:left="5760" w:hanging="360"/>
      </w:pPr>
      <w:rPr>
        <w:rFonts w:ascii="Wingdings 2" w:hAnsi="Wingdings 2" w:hint="default"/>
      </w:rPr>
    </w:lvl>
    <w:lvl w:ilvl="8" w:tplc="738E90D0"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E770245"/>
    <w:multiLevelType w:val="hybridMultilevel"/>
    <w:tmpl w:val="7938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6786F"/>
    <w:multiLevelType w:val="hybridMultilevel"/>
    <w:tmpl w:val="128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7739">
    <w:abstractNumId w:val="20"/>
  </w:num>
  <w:num w:numId="2" w16cid:durableId="2029603432">
    <w:abstractNumId w:val="17"/>
  </w:num>
  <w:num w:numId="3" w16cid:durableId="155920730">
    <w:abstractNumId w:val="10"/>
  </w:num>
  <w:num w:numId="4" w16cid:durableId="2057777740">
    <w:abstractNumId w:val="39"/>
  </w:num>
  <w:num w:numId="5" w16cid:durableId="2127503122">
    <w:abstractNumId w:val="29"/>
  </w:num>
  <w:num w:numId="6" w16cid:durableId="1265259555">
    <w:abstractNumId w:val="26"/>
  </w:num>
  <w:num w:numId="7" w16cid:durableId="621420836">
    <w:abstractNumId w:val="35"/>
  </w:num>
  <w:num w:numId="8" w16cid:durableId="2015645141">
    <w:abstractNumId w:val="0"/>
  </w:num>
  <w:num w:numId="9" w16cid:durableId="435298614">
    <w:abstractNumId w:val="27"/>
  </w:num>
  <w:num w:numId="10" w16cid:durableId="1977489443">
    <w:abstractNumId w:val="32"/>
  </w:num>
  <w:num w:numId="11" w16cid:durableId="72774588">
    <w:abstractNumId w:val="36"/>
  </w:num>
  <w:num w:numId="12" w16cid:durableId="1832670105">
    <w:abstractNumId w:val="7"/>
  </w:num>
  <w:num w:numId="13" w16cid:durableId="2043434167">
    <w:abstractNumId w:val="24"/>
  </w:num>
  <w:num w:numId="14" w16cid:durableId="1527209524">
    <w:abstractNumId w:val="9"/>
  </w:num>
  <w:num w:numId="15" w16cid:durableId="180709756">
    <w:abstractNumId w:val="5"/>
  </w:num>
  <w:num w:numId="16" w16cid:durableId="1304769017">
    <w:abstractNumId w:val="30"/>
  </w:num>
  <w:num w:numId="17" w16cid:durableId="1911768198">
    <w:abstractNumId w:val="34"/>
  </w:num>
  <w:num w:numId="18" w16cid:durableId="1337613986">
    <w:abstractNumId w:val="19"/>
  </w:num>
  <w:num w:numId="19" w16cid:durableId="1432051377">
    <w:abstractNumId w:val="13"/>
  </w:num>
  <w:num w:numId="20" w16cid:durableId="2095933563">
    <w:abstractNumId w:val="28"/>
  </w:num>
  <w:num w:numId="21" w16cid:durableId="1816993164">
    <w:abstractNumId w:val="8"/>
  </w:num>
  <w:num w:numId="22" w16cid:durableId="391462672">
    <w:abstractNumId w:val="4"/>
  </w:num>
  <w:num w:numId="23" w16cid:durableId="1847743148">
    <w:abstractNumId w:val="38"/>
  </w:num>
  <w:num w:numId="24" w16cid:durableId="779960082">
    <w:abstractNumId w:val="15"/>
  </w:num>
  <w:num w:numId="25" w16cid:durableId="1527254778">
    <w:abstractNumId w:val="22"/>
  </w:num>
  <w:num w:numId="26" w16cid:durableId="2063169315">
    <w:abstractNumId w:val="31"/>
  </w:num>
  <w:num w:numId="27" w16cid:durableId="1756973063">
    <w:abstractNumId w:val="2"/>
  </w:num>
  <w:num w:numId="28" w16cid:durableId="1088694164">
    <w:abstractNumId w:val="33"/>
  </w:num>
  <w:num w:numId="29" w16cid:durableId="731540618">
    <w:abstractNumId w:val="14"/>
  </w:num>
  <w:num w:numId="30" w16cid:durableId="438182609">
    <w:abstractNumId w:val="16"/>
  </w:num>
  <w:num w:numId="31" w16cid:durableId="989166594">
    <w:abstractNumId w:val="23"/>
  </w:num>
  <w:num w:numId="32" w16cid:durableId="1354576264">
    <w:abstractNumId w:val="1"/>
  </w:num>
  <w:num w:numId="33" w16cid:durableId="1536769048">
    <w:abstractNumId w:val="11"/>
  </w:num>
  <w:num w:numId="34" w16cid:durableId="1092553283">
    <w:abstractNumId w:val="21"/>
  </w:num>
  <w:num w:numId="35" w16cid:durableId="1961834091">
    <w:abstractNumId w:val="12"/>
  </w:num>
  <w:num w:numId="36" w16cid:durableId="91169273">
    <w:abstractNumId w:val="37"/>
  </w:num>
  <w:num w:numId="37" w16cid:durableId="142966626">
    <w:abstractNumId w:val="18"/>
  </w:num>
  <w:num w:numId="38" w16cid:durableId="659701912">
    <w:abstractNumId w:val="25"/>
  </w:num>
  <w:num w:numId="39" w16cid:durableId="377710143">
    <w:abstractNumId w:val="6"/>
  </w:num>
  <w:num w:numId="40" w16cid:durableId="205141535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sjQ2MjIztDAxMzFU0lEKTi0uzszPAykwNKwFABqTPkItAAAA"/>
  </w:docVars>
  <w:rsids>
    <w:rsidRoot w:val="00C01A5C"/>
    <w:rsid w:val="000004DA"/>
    <w:rsid w:val="000012F1"/>
    <w:rsid w:val="00001858"/>
    <w:rsid w:val="00001993"/>
    <w:rsid w:val="00003574"/>
    <w:rsid w:val="00003605"/>
    <w:rsid w:val="000047EC"/>
    <w:rsid w:val="00004B66"/>
    <w:rsid w:val="000056C4"/>
    <w:rsid w:val="00005A5D"/>
    <w:rsid w:val="00005BC2"/>
    <w:rsid w:val="00006031"/>
    <w:rsid w:val="00006D34"/>
    <w:rsid w:val="00006F0F"/>
    <w:rsid w:val="000100B8"/>
    <w:rsid w:val="000102F1"/>
    <w:rsid w:val="00010B26"/>
    <w:rsid w:val="00011714"/>
    <w:rsid w:val="00011796"/>
    <w:rsid w:val="00012374"/>
    <w:rsid w:val="00012CF3"/>
    <w:rsid w:val="0001318F"/>
    <w:rsid w:val="00013BAE"/>
    <w:rsid w:val="000140C3"/>
    <w:rsid w:val="0001416D"/>
    <w:rsid w:val="0001498D"/>
    <w:rsid w:val="0001594E"/>
    <w:rsid w:val="00015D9E"/>
    <w:rsid w:val="0001619F"/>
    <w:rsid w:val="0001641F"/>
    <w:rsid w:val="0001688C"/>
    <w:rsid w:val="00016E3F"/>
    <w:rsid w:val="000173AB"/>
    <w:rsid w:val="000179D1"/>
    <w:rsid w:val="000179D3"/>
    <w:rsid w:val="00020843"/>
    <w:rsid w:val="0002447E"/>
    <w:rsid w:val="000258F4"/>
    <w:rsid w:val="00025B0B"/>
    <w:rsid w:val="00026BB7"/>
    <w:rsid w:val="000305F5"/>
    <w:rsid w:val="000311B5"/>
    <w:rsid w:val="00031923"/>
    <w:rsid w:val="00031E9E"/>
    <w:rsid w:val="000329EE"/>
    <w:rsid w:val="00032E5F"/>
    <w:rsid w:val="0003371C"/>
    <w:rsid w:val="000339B2"/>
    <w:rsid w:val="000359B5"/>
    <w:rsid w:val="00036065"/>
    <w:rsid w:val="000361CB"/>
    <w:rsid w:val="0003666C"/>
    <w:rsid w:val="000372DA"/>
    <w:rsid w:val="00037D50"/>
    <w:rsid w:val="000403F8"/>
    <w:rsid w:val="0004043F"/>
    <w:rsid w:val="0004049D"/>
    <w:rsid w:val="00040987"/>
    <w:rsid w:val="000414D0"/>
    <w:rsid w:val="00041F1F"/>
    <w:rsid w:val="000422B1"/>
    <w:rsid w:val="00043242"/>
    <w:rsid w:val="00043715"/>
    <w:rsid w:val="00044A11"/>
    <w:rsid w:val="0004530C"/>
    <w:rsid w:val="00045397"/>
    <w:rsid w:val="00045A55"/>
    <w:rsid w:val="0004787B"/>
    <w:rsid w:val="00047E63"/>
    <w:rsid w:val="0005041C"/>
    <w:rsid w:val="00050922"/>
    <w:rsid w:val="0005187E"/>
    <w:rsid w:val="00051B5B"/>
    <w:rsid w:val="00052657"/>
    <w:rsid w:val="00052F35"/>
    <w:rsid w:val="00053DB8"/>
    <w:rsid w:val="00054478"/>
    <w:rsid w:val="000563E2"/>
    <w:rsid w:val="00056E2C"/>
    <w:rsid w:val="0005701E"/>
    <w:rsid w:val="0005741E"/>
    <w:rsid w:val="0005745F"/>
    <w:rsid w:val="00057525"/>
    <w:rsid w:val="000602E9"/>
    <w:rsid w:val="0006069F"/>
    <w:rsid w:val="00061909"/>
    <w:rsid w:val="00062194"/>
    <w:rsid w:val="0006243A"/>
    <w:rsid w:val="00063EA4"/>
    <w:rsid w:val="0006472B"/>
    <w:rsid w:val="000649BC"/>
    <w:rsid w:val="00065946"/>
    <w:rsid w:val="00065D5C"/>
    <w:rsid w:val="00065DE7"/>
    <w:rsid w:val="000669BC"/>
    <w:rsid w:val="0006738D"/>
    <w:rsid w:val="000674E0"/>
    <w:rsid w:val="00067597"/>
    <w:rsid w:val="00070DF7"/>
    <w:rsid w:val="00071ABE"/>
    <w:rsid w:val="00071BE0"/>
    <w:rsid w:val="000722BE"/>
    <w:rsid w:val="000722F5"/>
    <w:rsid w:val="00072ABA"/>
    <w:rsid w:val="00072F1D"/>
    <w:rsid w:val="0007367A"/>
    <w:rsid w:val="00073D76"/>
    <w:rsid w:val="00075BE6"/>
    <w:rsid w:val="00077A90"/>
    <w:rsid w:val="0008082B"/>
    <w:rsid w:val="00082DD1"/>
    <w:rsid w:val="0008365E"/>
    <w:rsid w:val="00083C2A"/>
    <w:rsid w:val="000848C9"/>
    <w:rsid w:val="00085194"/>
    <w:rsid w:val="000853CB"/>
    <w:rsid w:val="00085EF4"/>
    <w:rsid w:val="00086549"/>
    <w:rsid w:val="0008748B"/>
    <w:rsid w:val="0009062D"/>
    <w:rsid w:val="000906C4"/>
    <w:rsid w:val="00090AD5"/>
    <w:rsid w:val="00091895"/>
    <w:rsid w:val="000919B1"/>
    <w:rsid w:val="00092166"/>
    <w:rsid w:val="000927B6"/>
    <w:rsid w:val="00093275"/>
    <w:rsid w:val="000946CF"/>
    <w:rsid w:val="00094886"/>
    <w:rsid w:val="0009510A"/>
    <w:rsid w:val="00095DED"/>
    <w:rsid w:val="00095F80"/>
    <w:rsid w:val="00095F81"/>
    <w:rsid w:val="00096D81"/>
    <w:rsid w:val="0009719E"/>
    <w:rsid w:val="00097A11"/>
    <w:rsid w:val="00097DFB"/>
    <w:rsid w:val="000A04B6"/>
    <w:rsid w:val="000A17B3"/>
    <w:rsid w:val="000A1E17"/>
    <w:rsid w:val="000A292E"/>
    <w:rsid w:val="000A339C"/>
    <w:rsid w:val="000A3A65"/>
    <w:rsid w:val="000A3AB9"/>
    <w:rsid w:val="000A3B88"/>
    <w:rsid w:val="000A4A3B"/>
    <w:rsid w:val="000A4BBA"/>
    <w:rsid w:val="000A4DDA"/>
    <w:rsid w:val="000A562D"/>
    <w:rsid w:val="000A6581"/>
    <w:rsid w:val="000A66E4"/>
    <w:rsid w:val="000A6D23"/>
    <w:rsid w:val="000A7BF1"/>
    <w:rsid w:val="000A7C0F"/>
    <w:rsid w:val="000A7F59"/>
    <w:rsid w:val="000B015D"/>
    <w:rsid w:val="000B0CD5"/>
    <w:rsid w:val="000B16B4"/>
    <w:rsid w:val="000B2575"/>
    <w:rsid w:val="000B35D4"/>
    <w:rsid w:val="000B48A5"/>
    <w:rsid w:val="000B4F67"/>
    <w:rsid w:val="000B55F7"/>
    <w:rsid w:val="000B5828"/>
    <w:rsid w:val="000B5B1A"/>
    <w:rsid w:val="000B5C5B"/>
    <w:rsid w:val="000B65F2"/>
    <w:rsid w:val="000C0279"/>
    <w:rsid w:val="000C1056"/>
    <w:rsid w:val="000C14EC"/>
    <w:rsid w:val="000C1A1A"/>
    <w:rsid w:val="000C2A81"/>
    <w:rsid w:val="000C2A83"/>
    <w:rsid w:val="000C2DF2"/>
    <w:rsid w:val="000C36D9"/>
    <w:rsid w:val="000C4828"/>
    <w:rsid w:val="000C5016"/>
    <w:rsid w:val="000C68D3"/>
    <w:rsid w:val="000C784F"/>
    <w:rsid w:val="000C7E68"/>
    <w:rsid w:val="000D0509"/>
    <w:rsid w:val="000D054A"/>
    <w:rsid w:val="000D1625"/>
    <w:rsid w:val="000D3047"/>
    <w:rsid w:val="000D34EC"/>
    <w:rsid w:val="000D4945"/>
    <w:rsid w:val="000D548B"/>
    <w:rsid w:val="000D5DC8"/>
    <w:rsid w:val="000D61B9"/>
    <w:rsid w:val="000D6856"/>
    <w:rsid w:val="000D6D9A"/>
    <w:rsid w:val="000D742E"/>
    <w:rsid w:val="000D7588"/>
    <w:rsid w:val="000D7B96"/>
    <w:rsid w:val="000E01DD"/>
    <w:rsid w:val="000E12C3"/>
    <w:rsid w:val="000E226F"/>
    <w:rsid w:val="000E230E"/>
    <w:rsid w:val="000E35AD"/>
    <w:rsid w:val="000E4926"/>
    <w:rsid w:val="000E5006"/>
    <w:rsid w:val="000E5778"/>
    <w:rsid w:val="000E5A36"/>
    <w:rsid w:val="000E5A7B"/>
    <w:rsid w:val="000E6EDC"/>
    <w:rsid w:val="000E6FE4"/>
    <w:rsid w:val="000E71A0"/>
    <w:rsid w:val="000E7321"/>
    <w:rsid w:val="000F1458"/>
    <w:rsid w:val="000F1E41"/>
    <w:rsid w:val="000F4F4E"/>
    <w:rsid w:val="000F6E12"/>
    <w:rsid w:val="001004E2"/>
    <w:rsid w:val="001011A4"/>
    <w:rsid w:val="00101A9B"/>
    <w:rsid w:val="00102378"/>
    <w:rsid w:val="0010326D"/>
    <w:rsid w:val="00103561"/>
    <w:rsid w:val="00104DD8"/>
    <w:rsid w:val="001056CF"/>
    <w:rsid w:val="00105EEC"/>
    <w:rsid w:val="00106132"/>
    <w:rsid w:val="001067D5"/>
    <w:rsid w:val="00106964"/>
    <w:rsid w:val="0010753E"/>
    <w:rsid w:val="00110CA8"/>
    <w:rsid w:val="00111476"/>
    <w:rsid w:val="001117BF"/>
    <w:rsid w:val="001118AF"/>
    <w:rsid w:val="001121EC"/>
    <w:rsid w:val="00112906"/>
    <w:rsid w:val="00113BB1"/>
    <w:rsid w:val="00113F45"/>
    <w:rsid w:val="00114540"/>
    <w:rsid w:val="0011484C"/>
    <w:rsid w:val="0011486F"/>
    <w:rsid w:val="00114D05"/>
    <w:rsid w:val="00116F71"/>
    <w:rsid w:val="00120063"/>
    <w:rsid w:val="00120637"/>
    <w:rsid w:val="00120867"/>
    <w:rsid w:val="00120924"/>
    <w:rsid w:val="00123BC2"/>
    <w:rsid w:val="001246E0"/>
    <w:rsid w:val="00124DF4"/>
    <w:rsid w:val="00125171"/>
    <w:rsid w:val="00125446"/>
    <w:rsid w:val="001256F3"/>
    <w:rsid w:val="0012575D"/>
    <w:rsid w:val="00125D0D"/>
    <w:rsid w:val="001262C5"/>
    <w:rsid w:val="00126B1A"/>
    <w:rsid w:val="00126D2D"/>
    <w:rsid w:val="001304DC"/>
    <w:rsid w:val="00131470"/>
    <w:rsid w:val="00131713"/>
    <w:rsid w:val="00132D33"/>
    <w:rsid w:val="00132D9F"/>
    <w:rsid w:val="00133005"/>
    <w:rsid w:val="00133300"/>
    <w:rsid w:val="001333CB"/>
    <w:rsid w:val="00133579"/>
    <w:rsid w:val="0013400C"/>
    <w:rsid w:val="0013403F"/>
    <w:rsid w:val="00134880"/>
    <w:rsid w:val="00134ACC"/>
    <w:rsid w:val="0013539C"/>
    <w:rsid w:val="001368A4"/>
    <w:rsid w:val="00136A1F"/>
    <w:rsid w:val="00136B2B"/>
    <w:rsid w:val="0013772B"/>
    <w:rsid w:val="00140731"/>
    <w:rsid w:val="0014081D"/>
    <w:rsid w:val="0014170A"/>
    <w:rsid w:val="00141E6A"/>
    <w:rsid w:val="00143102"/>
    <w:rsid w:val="00144406"/>
    <w:rsid w:val="00144AB0"/>
    <w:rsid w:val="00144EAC"/>
    <w:rsid w:val="00146882"/>
    <w:rsid w:val="00146A74"/>
    <w:rsid w:val="00146CBA"/>
    <w:rsid w:val="00147202"/>
    <w:rsid w:val="00151ED1"/>
    <w:rsid w:val="00152337"/>
    <w:rsid w:val="00152725"/>
    <w:rsid w:val="00153E90"/>
    <w:rsid w:val="00154084"/>
    <w:rsid w:val="00154777"/>
    <w:rsid w:val="0015636D"/>
    <w:rsid w:val="00156E45"/>
    <w:rsid w:val="0016032A"/>
    <w:rsid w:val="001627B5"/>
    <w:rsid w:val="0016312F"/>
    <w:rsid w:val="00164213"/>
    <w:rsid w:val="001655FB"/>
    <w:rsid w:val="001658D2"/>
    <w:rsid w:val="00167438"/>
    <w:rsid w:val="0017114E"/>
    <w:rsid w:val="00171DFA"/>
    <w:rsid w:val="00172040"/>
    <w:rsid w:val="0017309E"/>
    <w:rsid w:val="001731D3"/>
    <w:rsid w:val="001732D6"/>
    <w:rsid w:val="0017352A"/>
    <w:rsid w:val="00173A03"/>
    <w:rsid w:val="00173F82"/>
    <w:rsid w:val="00174018"/>
    <w:rsid w:val="001745E0"/>
    <w:rsid w:val="001746F3"/>
    <w:rsid w:val="00177E99"/>
    <w:rsid w:val="0018009C"/>
    <w:rsid w:val="001809BE"/>
    <w:rsid w:val="0018213F"/>
    <w:rsid w:val="00182E97"/>
    <w:rsid w:val="0018435A"/>
    <w:rsid w:val="00184992"/>
    <w:rsid w:val="0018512C"/>
    <w:rsid w:val="00185CDF"/>
    <w:rsid w:val="00186466"/>
    <w:rsid w:val="00186A88"/>
    <w:rsid w:val="00187157"/>
    <w:rsid w:val="0018721A"/>
    <w:rsid w:val="00187496"/>
    <w:rsid w:val="0018790D"/>
    <w:rsid w:val="00187B56"/>
    <w:rsid w:val="0019043C"/>
    <w:rsid w:val="001907E1"/>
    <w:rsid w:val="00190D79"/>
    <w:rsid w:val="00190E57"/>
    <w:rsid w:val="00190ED8"/>
    <w:rsid w:val="00190F38"/>
    <w:rsid w:val="00191544"/>
    <w:rsid w:val="00191B6E"/>
    <w:rsid w:val="00193301"/>
    <w:rsid w:val="00193488"/>
    <w:rsid w:val="00193510"/>
    <w:rsid w:val="00194345"/>
    <w:rsid w:val="001943BC"/>
    <w:rsid w:val="001945C0"/>
    <w:rsid w:val="00194ED3"/>
    <w:rsid w:val="001967D5"/>
    <w:rsid w:val="00196DBE"/>
    <w:rsid w:val="00196FDC"/>
    <w:rsid w:val="00197AC9"/>
    <w:rsid w:val="00197F77"/>
    <w:rsid w:val="001A0D59"/>
    <w:rsid w:val="001A1579"/>
    <w:rsid w:val="001A1910"/>
    <w:rsid w:val="001A1A65"/>
    <w:rsid w:val="001A27FF"/>
    <w:rsid w:val="001A2A89"/>
    <w:rsid w:val="001A344F"/>
    <w:rsid w:val="001A3C5A"/>
    <w:rsid w:val="001A408A"/>
    <w:rsid w:val="001A643A"/>
    <w:rsid w:val="001A6803"/>
    <w:rsid w:val="001A79B9"/>
    <w:rsid w:val="001A7CE4"/>
    <w:rsid w:val="001B04DA"/>
    <w:rsid w:val="001B05B1"/>
    <w:rsid w:val="001B0608"/>
    <w:rsid w:val="001B253E"/>
    <w:rsid w:val="001B2D08"/>
    <w:rsid w:val="001B2F16"/>
    <w:rsid w:val="001B31C9"/>
    <w:rsid w:val="001B3533"/>
    <w:rsid w:val="001B39FC"/>
    <w:rsid w:val="001B45B3"/>
    <w:rsid w:val="001B5629"/>
    <w:rsid w:val="001B586C"/>
    <w:rsid w:val="001B60C0"/>
    <w:rsid w:val="001B6CD5"/>
    <w:rsid w:val="001B6F2F"/>
    <w:rsid w:val="001B76C8"/>
    <w:rsid w:val="001B7995"/>
    <w:rsid w:val="001C0F37"/>
    <w:rsid w:val="001C1CD3"/>
    <w:rsid w:val="001C21B2"/>
    <w:rsid w:val="001C21FB"/>
    <w:rsid w:val="001C29D5"/>
    <w:rsid w:val="001C30A4"/>
    <w:rsid w:val="001C3896"/>
    <w:rsid w:val="001C39D0"/>
    <w:rsid w:val="001C3CBC"/>
    <w:rsid w:val="001C3DA0"/>
    <w:rsid w:val="001C3F49"/>
    <w:rsid w:val="001C4BE0"/>
    <w:rsid w:val="001C58D8"/>
    <w:rsid w:val="001C5E42"/>
    <w:rsid w:val="001C6319"/>
    <w:rsid w:val="001C67A3"/>
    <w:rsid w:val="001C6BC6"/>
    <w:rsid w:val="001C775D"/>
    <w:rsid w:val="001C7769"/>
    <w:rsid w:val="001C7C86"/>
    <w:rsid w:val="001D1775"/>
    <w:rsid w:val="001D17B0"/>
    <w:rsid w:val="001D23C5"/>
    <w:rsid w:val="001D3F8B"/>
    <w:rsid w:val="001D4132"/>
    <w:rsid w:val="001D455B"/>
    <w:rsid w:val="001D48DB"/>
    <w:rsid w:val="001D6453"/>
    <w:rsid w:val="001D7888"/>
    <w:rsid w:val="001D7C4B"/>
    <w:rsid w:val="001E0BA6"/>
    <w:rsid w:val="001E2160"/>
    <w:rsid w:val="001E2180"/>
    <w:rsid w:val="001E2DBF"/>
    <w:rsid w:val="001E333F"/>
    <w:rsid w:val="001E3887"/>
    <w:rsid w:val="001E4933"/>
    <w:rsid w:val="001E5A2F"/>
    <w:rsid w:val="001E5EE6"/>
    <w:rsid w:val="001F0F19"/>
    <w:rsid w:val="001F14FD"/>
    <w:rsid w:val="001F1583"/>
    <w:rsid w:val="001F1A1D"/>
    <w:rsid w:val="001F2726"/>
    <w:rsid w:val="001F2A5B"/>
    <w:rsid w:val="001F33A8"/>
    <w:rsid w:val="001F451B"/>
    <w:rsid w:val="001F4717"/>
    <w:rsid w:val="001F48C7"/>
    <w:rsid w:val="001F48E3"/>
    <w:rsid w:val="001F5943"/>
    <w:rsid w:val="001F59C4"/>
    <w:rsid w:val="001F59D0"/>
    <w:rsid w:val="001F5EF2"/>
    <w:rsid w:val="001F6004"/>
    <w:rsid w:val="001F68E2"/>
    <w:rsid w:val="001F6B99"/>
    <w:rsid w:val="001F70AD"/>
    <w:rsid w:val="001F7350"/>
    <w:rsid w:val="001F7A36"/>
    <w:rsid w:val="0020059A"/>
    <w:rsid w:val="00200B49"/>
    <w:rsid w:val="00201782"/>
    <w:rsid w:val="00202636"/>
    <w:rsid w:val="002029B8"/>
    <w:rsid w:val="00202AAD"/>
    <w:rsid w:val="00202C1F"/>
    <w:rsid w:val="00202F9B"/>
    <w:rsid w:val="002036D2"/>
    <w:rsid w:val="00204B64"/>
    <w:rsid w:val="00204C55"/>
    <w:rsid w:val="002065F0"/>
    <w:rsid w:val="0020722C"/>
    <w:rsid w:val="0021016D"/>
    <w:rsid w:val="002103B9"/>
    <w:rsid w:val="0021112D"/>
    <w:rsid w:val="002111A8"/>
    <w:rsid w:val="0021182E"/>
    <w:rsid w:val="00211AE9"/>
    <w:rsid w:val="00211D1E"/>
    <w:rsid w:val="00211D4B"/>
    <w:rsid w:val="00211FC9"/>
    <w:rsid w:val="002120B1"/>
    <w:rsid w:val="00213612"/>
    <w:rsid w:val="0021445B"/>
    <w:rsid w:val="00214516"/>
    <w:rsid w:val="00214AE6"/>
    <w:rsid w:val="00214C96"/>
    <w:rsid w:val="0021512E"/>
    <w:rsid w:val="0021589D"/>
    <w:rsid w:val="002158CE"/>
    <w:rsid w:val="00216AAB"/>
    <w:rsid w:val="00216B88"/>
    <w:rsid w:val="002200C2"/>
    <w:rsid w:val="00220164"/>
    <w:rsid w:val="00220BF8"/>
    <w:rsid w:val="00220EFA"/>
    <w:rsid w:val="00221A3F"/>
    <w:rsid w:val="00221DB6"/>
    <w:rsid w:val="002221A0"/>
    <w:rsid w:val="00222AD6"/>
    <w:rsid w:val="002240AA"/>
    <w:rsid w:val="00224783"/>
    <w:rsid w:val="00225A80"/>
    <w:rsid w:val="00225FAD"/>
    <w:rsid w:val="00226114"/>
    <w:rsid w:val="002273FF"/>
    <w:rsid w:val="00227614"/>
    <w:rsid w:val="00227BFC"/>
    <w:rsid w:val="00227EF1"/>
    <w:rsid w:val="00230BBB"/>
    <w:rsid w:val="002313D1"/>
    <w:rsid w:val="00232449"/>
    <w:rsid w:val="00232A76"/>
    <w:rsid w:val="00232E49"/>
    <w:rsid w:val="002333EE"/>
    <w:rsid w:val="00234274"/>
    <w:rsid w:val="002343E1"/>
    <w:rsid w:val="0023469A"/>
    <w:rsid w:val="00234E95"/>
    <w:rsid w:val="00235038"/>
    <w:rsid w:val="0023508D"/>
    <w:rsid w:val="002351E2"/>
    <w:rsid w:val="002357DE"/>
    <w:rsid w:val="002358B9"/>
    <w:rsid w:val="00236D84"/>
    <w:rsid w:val="00237AA2"/>
    <w:rsid w:val="00240153"/>
    <w:rsid w:val="002402D8"/>
    <w:rsid w:val="00241115"/>
    <w:rsid w:val="00241800"/>
    <w:rsid w:val="00241E3F"/>
    <w:rsid w:val="002423EA"/>
    <w:rsid w:val="00242486"/>
    <w:rsid w:val="0024353C"/>
    <w:rsid w:val="00244208"/>
    <w:rsid w:val="00244221"/>
    <w:rsid w:val="00245770"/>
    <w:rsid w:val="00245B73"/>
    <w:rsid w:val="00246783"/>
    <w:rsid w:val="00246A47"/>
    <w:rsid w:val="00246BD6"/>
    <w:rsid w:val="0024759B"/>
    <w:rsid w:val="00247A81"/>
    <w:rsid w:val="00250E84"/>
    <w:rsid w:val="0025121E"/>
    <w:rsid w:val="002513A9"/>
    <w:rsid w:val="002517C8"/>
    <w:rsid w:val="00252CED"/>
    <w:rsid w:val="0025407A"/>
    <w:rsid w:val="00255BC2"/>
    <w:rsid w:val="00256513"/>
    <w:rsid w:val="00256E65"/>
    <w:rsid w:val="00256F33"/>
    <w:rsid w:val="00257112"/>
    <w:rsid w:val="00260B7D"/>
    <w:rsid w:val="00260EC7"/>
    <w:rsid w:val="002616DF"/>
    <w:rsid w:val="00261A3E"/>
    <w:rsid w:val="00262B1F"/>
    <w:rsid w:val="0026350D"/>
    <w:rsid w:val="00263B60"/>
    <w:rsid w:val="00263C2E"/>
    <w:rsid w:val="002649B4"/>
    <w:rsid w:val="0026635A"/>
    <w:rsid w:val="0026665F"/>
    <w:rsid w:val="00266747"/>
    <w:rsid w:val="00270618"/>
    <w:rsid w:val="00270B09"/>
    <w:rsid w:val="002728D0"/>
    <w:rsid w:val="00272EA2"/>
    <w:rsid w:val="0027381B"/>
    <w:rsid w:val="00274833"/>
    <w:rsid w:val="00274E5A"/>
    <w:rsid w:val="00276365"/>
    <w:rsid w:val="002765CE"/>
    <w:rsid w:val="002776FC"/>
    <w:rsid w:val="00281480"/>
    <w:rsid w:val="0028192C"/>
    <w:rsid w:val="00281ACC"/>
    <w:rsid w:val="00281BA9"/>
    <w:rsid w:val="00282952"/>
    <w:rsid w:val="00283984"/>
    <w:rsid w:val="00283991"/>
    <w:rsid w:val="00283C14"/>
    <w:rsid w:val="0028434E"/>
    <w:rsid w:val="002843EA"/>
    <w:rsid w:val="00284AA5"/>
    <w:rsid w:val="00284C4C"/>
    <w:rsid w:val="0028565F"/>
    <w:rsid w:val="00285BB3"/>
    <w:rsid w:val="00285E9A"/>
    <w:rsid w:val="00286B01"/>
    <w:rsid w:val="00290448"/>
    <w:rsid w:val="0029090F"/>
    <w:rsid w:val="00290B28"/>
    <w:rsid w:val="00290E0D"/>
    <w:rsid w:val="00290F8E"/>
    <w:rsid w:val="002912AD"/>
    <w:rsid w:val="00293D52"/>
    <w:rsid w:val="0029473F"/>
    <w:rsid w:val="00294CAC"/>
    <w:rsid w:val="00295127"/>
    <w:rsid w:val="002960CD"/>
    <w:rsid w:val="00296333"/>
    <w:rsid w:val="002969A2"/>
    <w:rsid w:val="002969C1"/>
    <w:rsid w:val="00296F7D"/>
    <w:rsid w:val="00297334"/>
    <w:rsid w:val="002974BA"/>
    <w:rsid w:val="002977C0"/>
    <w:rsid w:val="002978DA"/>
    <w:rsid w:val="002A042E"/>
    <w:rsid w:val="002A1127"/>
    <w:rsid w:val="002A1287"/>
    <w:rsid w:val="002A1A00"/>
    <w:rsid w:val="002A2738"/>
    <w:rsid w:val="002A309D"/>
    <w:rsid w:val="002A31C0"/>
    <w:rsid w:val="002A32F1"/>
    <w:rsid w:val="002A368F"/>
    <w:rsid w:val="002A492F"/>
    <w:rsid w:val="002A4BE1"/>
    <w:rsid w:val="002A501D"/>
    <w:rsid w:val="002A5AFA"/>
    <w:rsid w:val="002A5B26"/>
    <w:rsid w:val="002A6460"/>
    <w:rsid w:val="002A7007"/>
    <w:rsid w:val="002A7360"/>
    <w:rsid w:val="002A73BA"/>
    <w:rsid w:val="002A7619"/>
    <w:rsid w:val="002A7785"/>
    <w:rsid w:val="002B19BB"/>
    <w:rsid w:val="002B2AAA"/>
    <w:rsid w:val="002B2E82"/>
    <w:rsid w:val="002B40D9"/>
    <w:rsid w:val="002B412C"/>
    <w:rsid w:val="002B4F1A"/>
    <w:rsid w:val="002B5421"/>
    <w:rsid w:val="002B595E"/>
    <w:rsid w:val="002B5B03"/>
    <w:rsid w:val="002B6155"/>
    <w:rsid w:val="002B729F"/>
    <w:rsid w:val="002B7E7B"/>
    <w:rsid w:val="002C042F"/>
    <w:rsid w:val="002C07BF"/>
    <w:rsid w:val="002C08CA"/>
    <w:rsid w:val="002C1052"/>
    <w:rsid w:val="002C1ADB"/>
    <w:rsid w:val="002C2819"/>
    <w:rsid w:val="002C3543"/>
    <w:rsid w:val="002C3678"/>
    <w:rsid w:val="002C3806"/>
    <w:rsid w:val="002C3A7F"/>
    <w:rsid w:val="002C3A91"/>
    <w:rsid w:val="002C630F"/>
    <w:rsid w:val="002D0040"/>
    <w:rsid w:val="002D042B"/>
    <w:rsid w:val="002D0944"/>
    <w:rsid w:val="002D1731"/>
    <w:rsid w:val="002D1CFD"/>
    <w:rsid w:val="002D2024"/>
    <w:rsid w:val="002D249B"/>
    <w:rsid w:val="002D2648"/>
    <w:rsid w:val="002D2DA4"/>
    <w:rsid w:val="002D3513"/>
    <w:rsid w:val="002D3B48"/>
    <w:rsid w:val="002D4645"/>
    <w:rsid w:val="002D4B59"/>
    <w:rsid w:val="002D71C8"/>
    <w:rsid w:val="002D7F42"/>
    <w:rsid w:val="002E0165"/>
    <w:rsid w:val="002E08B3"/>
    <w:rsid w:val="002E0B11"/>
    <w:rsid w:val="002E157D"/>
    <w:rsid w:val="002E2999"/>
    <w:rsid w:val="002E2F0C"/>
    <w:rsid w:val="002E3C7E"/>
    <w:rsid w:val="002E40E4"/>
    <w:rsid w:val="002E4221"/>
    <w:rsid w:val="002E4A86"/>
    <w:rsid w:val="002E4E19"/>
    <w:rsid w:val="002E4E95"/>
    <w:rsid w:val="002E576E"/>
    <w:rsid w:val="002E6BE6"/>
    <w:rsid w:val="002F02CE"/>
    <w:rsid w:val="002F030F"/>
    <w:rsid w:val="002F08F8"/>
    <w:rsid w:val="002F0B86"/>
    <w:rsid w:val="002F2A9C"/>
    <w:rsid w:val="002F2EFA"/>
    <w:rsid w:val="002F3875"/>
    <w:rsid w:val="002F453B"/>
    <w:rsid w:val="002F4D0A"/>
    <w:rsid w:val="002F5834"/>
    <w:rsid w:val="002F5E25"/>
    <w:rsid w:val="002F612A"/>
    <w:rsid w:val="002F692E"/>
    <w:rsid w:val="002F6B34"/>
    <w:rsid w:val="002F6BFA"/>
    <w:rsid w:val="002F7441"/>
    <w:rsid w:val="002F7AB6"/>
    <w:rsid w:val="002F7BB8"/>
    <w:rsid w:val="0030159A"/>
    <w:rsid w:val="00301D79"/>
    <w:rsid w:val="00303628"/>
    <w:rsid w:val="00303D53"/>
    <w:rsid w:val="0030425B"/>
    <w:rsid w:val="00304A04"/>
    <w:rsid w:val="00304E20"/>
    <w:rsid w:val="00304E77"/>
    <w:rsid w:val="0030626F"/>
    <w:rsid w:val="00307453"/>
    <w:rsid w:val="0030759D"/>
    <w:rsid w:val="00310935"/>
    <w:rsid w:val="00310A48"/>
    <w:rsid w:val="0031192F"/>
    <w:rsid w:val="00311FDA"/>
    <w:rsid w:val="00314121"/>
    <w:rsid w:val="003145E2"/>
    <w:rsid w:val="0031497E"/>
    <w:rsid w:val="00314CEC"/>
    <w:rsid w:val="00315448"/>
    <w:rsid w:val="00315A0D"/>
    <w:rsid w:val="003169C4"/>
    <w:rsid w:val="00316B78"/>
    <w:rsid w:val="00316D7B"/>
    <w:rsid w:val="003174AE"/>
    <w:rsid w:val="00320047"/>
    <w:rsid w:val="003203D4"/>
    <w:rsid w:val="00320E31"/>
    <w:rsid w:val="0032236F"/>
    <w:rsid w:val="003224A0"/>
    <w:rsid w:val="00323D23"/>
    <w:rsid w:val="00324416"/>
    <w:rsid w:val="00324FEE"/>
    <w:rsid w:val="0032554F"/>
    <w:rsid w:val="00326091"/>
    <w:rsid w:val="003263C6"/>
    <w:rsid w:val="00327301"/>
    <w:rsid w:val="0033036B"/>
    <w:rsid w:val="003311FE"/>
    <w:rsid w:val="00333D07"/>
    <w:rsid w:val="00334376"/>
    <w:rsid w:val="003359D2"/>
    <w:rsid w:val="00335B47"/>
    <w:rsid w:val="00336012"/>
    <w:rsid w:val="0033644B"/>
    <w:rsid w:val="003366DB"/>
    <w:rsid w:val="003369F8"/>
    <w:rsid w:val="00336A5A"/>
    <w:rsid w:val="00337334"/>
    <w:rsid w:val="0034047D"/>
    <w:rsid w:val="003411C6"/>
    <w:rsid w:val="00343CD7"/>
    <w:rsid w:val="003454B5"/>
    <w:rsid w:val="00345A9B"/>
    <w:rsid w:val="003468BD"/>
    <w:rsid w:val="00346930"/>
    <w:rsid w:val="00347BE6"/>
    <w:rsid w:val="00350522"/>
    <w:rsid w:val="00351714"/>
    <w:rsid w:val="00352971"/>
    <w:rsid w:val="00352C7A"/>
    <w:rsid w:val="00353677"/>
    <w:rsid w:val="00353776"/>
    <w:rsid w:val="00354467"/>
    <w:rsid w:val="0035530B"/>
    <w:rsid w:val="0035625B"/>
    <w:rsid w:val="00357879"/>
    <w:rsid w:val="00357D08"/>
    <w:rsid w:val="00360759"/>
    <w:rsid w:val="00360D05"/>
    <w:rsid w:val="00362036"/>
    <w:rsid w:val="003622E0"/>
    <w:rsid w:val="003624C6"/>
    <w:rsid w:val="00363685"/>
    <w:rsid w:val="00364B9D"/>
    <w:rsid w:val="003666A5"/>
    <w:rsid w:val="0036738D"/>
    <w:rsid w:val="003707E0"/>
    <w:rsid w:val="00370D58"/>
    <w:rsid w:val="00371898"/>
    <w:rsid w:val="00372BE6"/>
    <w:rsid w:val="00372FB5"/>
    <w:rsid w:val="0037326A"/>
    <w:rsid w:val="00373740"/>
    <w:rsid w:val="00374B5A"/>
    <w:rsid w:val="00374C0B"/>
    <w:rsid w:val="00375FAF"/>
    <w:rsid w:val="003769E5"/>
    <w:rsid w:val="00377600"/>
    <w:rsid w:val="0038053B"/>
    <w:rsid w:val="00380736"/>
    <w:rsid w:val="00381B60"/>
    <w:rsid w:val="003822DB"/>
    <w:rsid w:val="00382EE5"/>
    <w:rsid w:val="00383075"/>
    <w:rsid w:val="00383C71"/>
    <w:rsid w:val="00384028"/>
    <w:rsid w:val="0038411A"/>
    <w:rsid w:val="00384D93"/>
    <w:rsid w:val="003857E8"/>
    <w:rsid w:val="00385AD6"/>
    <w:rsid w:val="00385C0A"/>
    <w:rsid w:val="0038695B"/>
    <w:rsid w:val="00390C4A"/>
    <w:rsid w:val="00390E81"/>
    <w:rsid w:val="00392F79"/>
    <w:rsid w:val="0039375E"/>
    <w:rsid w:val="00393F6D"/>
    <w:rsid w:val="00393FB7"/>
    <w:rsid w:val="00395AF8"/>
    <w:rsid w:val="00395CDD"/>
    <w:rsid w:val="003963A9"/>
    <w:rsid w:val="00396952"/>
    <w:rsid w:val="00396B94"/>
    <w:rsid w:val="00396E53"/>
    <w:rsid w:val="00397D19"/>
    <w:rsid w:val="003A013C"/>
    <w:rsid w:val="003A0736"/>
    <w:rsid w:val="003A073D"/>
    <w:rsid w:val="003A0C9B"/>
    <w:rsid w:val="003A1CAC"/>
    <w:rsid w:val="003A1DBB"/>
    <w:rsid w:val="003A2D2A"/>
    <w:rsid w:val="003A3722"/>
    <w:rsid w:val="003A694A"/>
    <w:rsid w:val="003A7898"/>
    <w:rsid w:val="003A7D92"/>
    <w:rsid w:val="003A7F36"/>
    <w:rsid w:val="003B00D1"/>
    <w:rsid w:val="003B01CC"/>
    <w:rsid w:val="003B12AB"/>
    <w:rsid w:val="003B17FD"/>
    <w:rsid w:val="003B231F"/>
    <w:rsid w:val="003B274B"/>
    <w:rsid w:val="003B3085"/>
    <w:rsid w:val="003B3161"/>
    <w:rsid w:val="003B3D13"/>
    <w:rsid w:val="003B461E"/>
    <w:rsid w:val="003B4790"/>
    <w:rsid w:val="003B4A8B"/>
    <w:rsid w:val="003B4AFE"/>
    <w:rsid w:val="003B4B95"/>
    <w:rsid w:val="003B5760"/>
    <w:rsid w:val="003B57A0"/>
    <w:rsid w:val="003B57B1"/>
    <w:rsid w:val="003B613F"/>
    <w:rsid w:val="003B6192"/>
    <w:rsid w:val="003B665C"/>
    <w:rsid w:val="003B6D09"/>
    <w:rsid w:val="003C1B61"/>
    <w:rsid w:val="003C2DCD"/>
    <w:rsid w:val="003C314F"/>
    <w:rsid w:val="003C4C4C"/>
    <w:rsid w:val="003C51C6"/>
    <w:rsid w:val="003C5C14"/>
    <w:rsid w:val="003C6FED"/>
    <w:rsid w:val="003C7D8D"/>
    <w:rsid w:val="003D0D4F"/>
    <w:rsid w:val="003D0D78"/>
    <w:rsid w:val="003D1546"/>
    <w:rsid w:val="003D2ABA"/>
    <w:rsid w:val="003D3147"/>
    <w:rsid w:val="003D331C"/>
    <w:rsid w:val="003D3374"/>
    <w:rsid w:val="003D3966"/>
    <w:rsid w:val="003D50DE"/>
    <w:rsid w:val="003D51CA"/>
    <w:rsid w:val="003D51DE"/>
    <w:rsid w:val="003D5591"/>
    <w:rsid w:val="003D5CB7"/>
    <w:rsid w:val="003D609A"/>
    <w:rsid w:val="003D6441"/>
    <w:rsid w:val="003D709C"/>
    <w:rsid w:val="003D771A"/>
    <w:rsid w:val="003D7869"/>
    <w:rsid w:val="003E0862"/>
    <w:rsid w:val="003E0A68"/>
    <w:rsid w:val="003E273D"/>
    <w:rsid w:val="003E47C3"/>
    <w:rsid w:val="003E5749"/>
    <w:rsid w:val="003E647D"/>
    <w:rsid w:val="003E6A87"/>
    <w:rsid w:val="003E6CAF"/>
    <w:rsid w:val="003E70D1"/>
    <w:rsid w:val="003E7314"/>
    <w:rsid w:val="003E7760"/>
    <w:rsid w:val="003F065C"/>
    <w:rsid w:val="003F0A2C"/>
    <w:rsid w:val="003F1749"/>
    <w:rsid w:val="003F368B"/>
    <w:rsid w:val="003F3D89"/>
    <w:rsid w:val="003F3EB3"/>
    <w:rsid w:val="003F4798"/>
    <w:rsid w:val="003F5D59"/>
    <w:rsid w:val="003F6A32"/>
    <w:rsid w:val="003F6E34"/>
    <w:rsid w:val="003F7589"/>
    <w:rsid w:val="003F77F9"/>
    <w:rsid w:val="00400B68"/>
    <w:rsid w:val="004011AF"/>
    <w:rsid w:val="004014EA"/>
    <w:rsid w:val="00401D17"/>
    <w:rsid w:val="00401E3D"/>
    <w:rsid w:val="004026C9"/>
    <w:rsid w:val="00402ECE"/>
    <w:rsid w:val="00403950"/>
    <w:rsid w:val="00403A60"/>
    <w:rsid w:val="00403BEB"/>
    <w:rsid w:val="00404F05"/>
    <w:rsid w:val="00405502"/>
    <w:rsid w:val="00405931"/>
    <w:rsid w:val="00406DF4"/>
    <w:rsid w:val="00407D30"/>
    <w:rsid w:val="00407F13"/>
    <w:rsid w:val="004103A4"/>
    <w:rsid w:val="00410C33"/>
    <w:rsid w:val="004112EE"/>
    <w:rsid w:val="00411FAA"/>
    <w:rsid w:val="0041211C"/>
    <w:rsid w:val="00412610"/>
    <w:rsid w:val="00413182"/>
    <w:rsid w:val="004132E0"/>
    <w:rsid w:val="00413FA6"/>
    <w:rsid w:val="00414714"/>
    <w:rsid w:val="0041498A"/>
    <w:rsid w:val="0041542A"/>
    <w:rsid w:val="0041587D"/>
    <w:rsid w:val="00415998"/>
    <w:rsid w:val="00415AE4"/>
    <w:rsid w:val="00415F3A"/>
    <w:rsid w:val="00416162"/>
    <w:rsid w:val="00416FA5"/>
    <w:rsid w:val="00417665"/>
    <w:rsid w:val="004178DF"/>
    <w:rsid w:val="004207B1"/>
    <w:rsid w:val="00420932"/>
    <w:rsid w:val="00420FBA"/>
    <w:rsid w:val="00421823"/>
    <w:rsid w:val="00421EF5"/>
    <w:rsid w:val="00422C1A"/>
    <w:rsid w:val="004231C0"/>
    <w:rsid w:val="00425985"/>
    <w:rsid w:val="00425C40"/>
    <w:rsid w:val="00426B12"/>
    <w:rsid w:val="004272DB"/>
    <w:rsid w:val="00427878"/>
    <w:rsid w:val="00430145"/>
    <w:rsid w:val="0043069A"/>
    <w:rsid w:val="00430A9F"/>
    <w:rsid w:val="00430D2A"/>
    <w:rsid w:val="00430D55"/>
    <w:rsid w:val="00430D79"/>
    <w:rsid w:val="00431E6E"/>
    <w:rsid w:val="004342ED"/>
    <w:rsid w:val="004349CA"/>
    <w:rsid w:val="00434C1E"/>
    <w:rsid w:val="00435535"/>
    <w:rsid w:val="004358FE"/>
    <w:rsid w:val="0043597A"/>
    <w:rsid w:val="004359D1"/>
    <w:rsid w:val="00435AC3"/>
    <w:rsid w:val="00436DED"/>
    <w:rsid w:val="00436E00"/>
    <w:rsid w:val="00437838"/>
    <w:rsid w:val="00437F3C"/>
    <w:rsid w:val="00440C5A"/>
    <w:rsid w:val="00440E1E"/>
    <w:rsid w:val="0044103C"/>
    <w:rsid w:val="00441B37"/>
    <w:rsid w:val="00442606"/>
    <w:rsid w:val="0044287A"/>
    <w:rsid w:val="00443172"/>
    <w:rsid w:val="004434D6"/>
    <w:rsid w:val="00444681"/>
    <w:rsid w:val="00444AB2"/>
    <w:rsid w:val="00444FB3"/>
    <w:rsid w:val="00445F79"/>
    <w:rsid w:val="00445FEA"/>
    <w:rsid w:val="0044626F"/>
    <w:rsid w:val="00446CFB"/>
    <w:rsid w:val="00446E64"/>
    <w:rsid w:val="00447485"/>
    <w:rsid w:val="004514DF"/>
    <w:rsid w:val="00451BFA"/>
    <w:rsid w:val="00452216"/>
    <w:rsid w:val="0045284E"/>
    <w:rsid w:val="00454160"/>
    <w:rsid w:val="004550C3"/>
    <w:rsid w:val="00455291"/>
    <w:rsid w:val="0045582E"/>
    <w:rsid w:val="0045585D"/>
    <w:rsid w:val="00456E9B"/>
    <w:rsid w:val="0045718A"/>
    <w:rsid w:val="0046088B"/>
    <w:rsid w:val="00460AF5"/>
    <w:rsid w:val="004615E0"/>
    <w:rsid w:val="0046248A"/>
    <w:rsid w:val="004627E6"/>
    <w:rsid w:val="004630C4"/>
    <w:rsid w:val="00463F94"/>
    <w:rsid w:val="004648A3"/>
    <w:rsid w:val="00465140"/>
    <w:rsid w:val="004662C8"/>
    <w:rsid w:val="0046645C"/>
    <w:rsid w:val="00467787"/>
    <w:rsid w:val="0046792F"/>
    <w:rsid w:val="00467939"/>
    <w:rsid w:val="00467D65"/>
    <w:rsid w:val="00470408"/>
    <w:rsid w:val="0047049B"/>
    <w:rsid w:val="00472216"/>
    <w:rsid w:val="004726C2"/>
    <w:rsid w:val="00474B51"/>
    <w:rsid w:val="0047501D"/>
    <w:rsid w:val="0047524F"/>
    <w:rsid w:val="004756B1"/>
    <w:rsid w:val="00476AD2"/>
    <w:rsid w:val="0047731E"/>
    <w:rsid w:val="004778D4"/>
    <w:rsid w:val="00477FA7"/>
    <w:rsid w:val="0048086B"/>
    <w:rsid w:val="00481A85"/>
    <w:rsid w:val="00483867"/>
    <w:rsid w:val="00484000"/>
    <w:rsid w:val="004847EA"/>
    <w:rsid w:val="00484AC7"/>
    <w:rsid w:val="00484EBB"/>
    <w:rsid w:val="0048581D"/>
    <w:rsid w:val="0048611D"/>
    <w:rsid w:val="004866B8"/>
    <w:rsid w:val="00486A97"/>
    <w:rsid w:val="004874A5"/>
    <w:rsid w:val="00487AA0"/>
    <w:rsid w:val="004906B2"/>
    <w:rsid w:val="0049099B"/>
    <w:rsid w:val="00491949"/>
    <w:rsid w:val="0049304C"/>
    <w:rsid w:val="00494750"/>
    <w:rsid w:val="0049557B"/>
    <w:rsid w:val="0049673D"/>
    <w:rsid w:val="004969B0"/>
    <w:rsid w:val="00497202"/>
    <w:rsid w:val="0049755E"/>
    <w:rsid w:val="00497AC5"/>
    <w:rsid w:val="004A0C66"/>
    <w:rsid w:val="004A1054"/>
    <w:rsid w:val="004A155D"/>
    <w:rsid w:val="004A1DB6"/>
    <w:rsid w:val="004A207E"/>
    <w:rsid w:val="004A282E"/>
    <w:rsid w:val="004A3B94"/>
    <w:rsid w:val="004A6A5B"/>
    <w:rsid w:val="004A6CF7"/>
    <w:rsid w:val="004A7E2F"/>
    <w:rsid w:val="004B014C"/>
    <w:rsid w:val="004B1D59"/>
    <w:rsid w:val="004B25C7"/>
    <w:rsid w:val="004B2A8B"/>
    <w:rsid w:val="004B4525"/>
    <w:rsid w:val="004B734A"/>
    <w:rsid w:val="004C0031"/>
    <w:rsid w:val="004C0D34"/>
    <w:rsid w:val="004C0D46"/>
    <w:rsid w:val="004C0FDA"/>
    <w:rsid w:val="004C1807"/>
    <w:rsid w:val="004C33C8"/>
    <w:rsid w:val="004C6202"/>
    <w:rsid w:val="004C697E"/>
    <w:rsid w:val="004C6B69"/>
    <w:rsid w:val="004C7E36"/>
    <w:rsid w:val="004D047C"/>
    <w:rsid w:val="004D1175"/>
    <w:rsid w:val="004D13A0"/>
    <w:rsid w:val="004D22B3"/>
    <w:rsid w:val="004D238E"/>
    <w:rsid w:val="004D2973"/>
    <w:rsid w:val="004D2E4E"/>
    <w:rsid w:val="004D4259"/>
    <w:rsid w:val="004D48F0"/>
    <w:rsid w:val="004D4F72"/>
    <w:rsid w:val="004D55C0"/>
    <w:rsid w:val="004D5732"/>
    <w:rsid w:val="004D5C92"/>
    <w:rsid w:val="004D60D9"/>
    <w:rsid w:val="004D7862"/>
    <w:rsid w:val="004D7AAC"/>
    <w:rsid w:val="004E0B92"/>
    <w:rsid w:val="004E188B"/>
    <w:rsid w:val="004E43DF"/>
    <w:rsid w:val="004E4541"/>
    <w:rsid w:val="004E4C0F"/>
    <w:rsid w:val="004E4FD0"/>
    <w:rsid w:val="004E553E"/>
    <w:rsid w:val="004E5A5B"/>
    <w:rsid w:val="004E5AA1"/>
    <w:rsid w:val="004E768B"/>
    <w:rsid w:val="004E76CE"/>
    <w:rsid w:val="004E7FEE"/>
    <w:rsid w:val="004F1A80"/>
    <w:rsid w:val="004F29DC"/>
    <w:rsid w:val="004F2DB6"/>
    <w:rsid w:val="004F3E35"/>
    <w:rsid w:val="004F4446"/>
    <w:rsid w:val="004F545B"/>
    <w:rsid w:val="004F5922"/>
    <w:rsid w:val="004F5EE5"/>
    <w:rsid w:val="004F6E81"/>
    <w:rsid w:val="004F6FAD"/>
    <w:rsid w:val="005003F9"/>
    <w:rsid w:val="00501A50"/>
    <w:rsid w:val="00501EF4"/>
    <w:rsid w:val="005027CB"/>
    <w:rsid w:val="00502E15"/>
    <w:rsid w:val="005030A3"/>
    <w:rsid w:val="005037EE"/>
    <w:rsid w:val="00503984"/>
    <w:rsid w:val="00503EB3"/>
    <w:rsid w:val="0050429B"/>
    <w:rsid w:val="00504344"/>
    <w:rsid w:val="005045B1"/>
    <w:rsid w:val="00505262"/>
    <w:rsid w:val="00505E78"/>
    <w:rsid w:val="00506EDD"/>
    <w:rsid w:val="00507D4E"/>
    <w:rsid w:val="005114BF"/>
    <w:rsid w:val="005115CD"/>
    <w:rsid w:val="00511C54"/>
    <w:rsid w:val="005123DE"/>
    <w:rsid w:val="00513136"/>
    <w:rsid w:val="00513C8E"/>
    <w:rsid w:val="00514669"/>
    <w:rsid w:val="005146D8"/>
    <w:rsid w:val="00514A70"/>
    <w:rsid w:val="005166D2"/>
    <w:rsid w:val="005169A8"/>
    <w:rsid w:val="005174A6"/>
    <w:rsid w:val="00517511"/>
    <w:rsid w:val="00517D94"/>
    <w:rsid w:val="0052217F"/>
    <w:rsid w:val="00523069"/>
    <w:rsid w:val="005234E7"/>
    <w:rsid w:val="005243EC"/>
    <w:rsid w:val="0052440E"/>
    <w:rsid w:val="00524437"/>
    <w:rsid w:val="00524969"/>
    <w:rsid w:val="00526102"/>
    <w:rsid w:val="00527925"/>
    <w:rsid w:val="00527EB8"/>
    <w:rsid w:val="00527FCE"/>
    <w:rsid w:val="005302FB"/>
    <w:rsid w:val="00530AD3"/>
    <w:rsid w:val="00530CF6"/>
    <w:rsid w:val="00532488"/>
    <w:rsid w:val="00532B12"/>
    <w:rsid w:val="005346ED"/>
    <w:rsid w:val="00534FAB"/>
    <w:rsid w:val="00535560"/>
    <w:rsid w:val="00535D0A"/>
    <w:rsid w:val="00535E55"/>
    <w:rsid w:val="00535ED1"/>
    <w:rsid w:val="00536402"/>
    <w:rsid w:val="00536A7F"/>
    <w:rsid w:val="00536ACB"/>
    <w:rsid w:val="00537261"/>
    <w:rsid w:val="00537B2D"/>
    <w:rsid w:val="00541872"/>
    <w:rsid w:val="0054217F"/>
    <w:rsid w:val="00543CD8"/>
    <w:rsid w:val="00543DD3"/>
    <w:rsid w:val="00543DD9"/>
    <w:rsid w:val="005442F3"/>
    <w:rsid w:val="00544DDE"/>
    <w:rsid w:val="0054532D"/>
    <w:rsid w:val="0054553E"/>
    <w:rsid w:val="005457FE"/>
    <w:rsid w:val="005461E2"/>
    <w:rsid w:val="00546326"/>
    <w:rsid w:val="00546779"/>
    <w:rsid w:val="005469C9"/>
    <w:rsid w:val="005473DC"/>
    <w:rsid w:val="00547EC4"/>
    <w:rsid w:val="005511FA"/>
    <w:rsid w:val="00551756"/>
    <w:rsid w:val="0055252D"/>
    <w:rsid w:val="00552B7E"/>
    <w:rsid w:val="00555246"/>
    <w:rsid w:val="00555C4C"/>
    <w:rsid w:val="00562905"/>
    <w:rsid w:val="00562EAC"/>
    <w:rsid w:val="005630CF"/>
    <w:rsid w:val="00563990"/>
    <w:rsid w:val="0056466A"/>
    <w:rsid w:val="005657E2"/>
    <w:rsid w:val="00565BB8"/>
    <w:rsid w:val="005660E7"/>
    <w:rsid w:val="00566811"/>
    <w:rsid w:val="005673A6"/>
    <w:rsid w:val="005675D2"/>
    <w:rsid w:val="00567E03"/>
    <w:rsid w:val="00570D9E"/>
    <w:rsid w:val="0057102A"/>
    <w:rsid w:val="00571444"/>
    <w:rsid w:val="00572BE7"/>
    <w:rsid w:val="00574603"/>
    <w:rsid w:val="005757EA"/>
    <w:rsid w:val="00575B93"/>
    <w:rsid w:val="00575CA3"/>
    <w:rsid w:val="00575DEB"/>
    <w:rsid w:val="00575EE7"/>
    <w:rsid w:val="00576F25"/>
    <w:rsid w:val="0057712E"/>
    <w:rsid w:val="0057730C"/>
    <w:rsid w:val="0057748E"/>
    <w:rsid w:val="00580781"/>
    <w:rsid w:val="00580BFB"/>
    <w:rsid w:val="00580FB4"/>
    <w:rsid w:val="00581558"/>
    <w:rsid w:val="0058242B"/>
    <w:rsid w:val="005851B1"/>
    <w:rsid w:val="005860E8"/>
    <w:rsid w:val="005866A4"/>
    <w:rsid w:val="005866F6"/>
    <w:rsid w:val="00586897"/>
    <w:rsid w:val="00590AB9"/>
    <w:rsid w:val="00590D76"/>
    <w:rsid w:val="0059139B"/>
    <w:rsid w:val="00591886"/>
    <w:rsid w:val="00591A26"/>
    <w:rsid w:val="00591CF6"/>
    <w:rsid w:val="005931D5"/>
    <w:rsid w:val="005939F8"/>
    <w:rsid w:val="00593B9D"/>
    <w:rsid w:val="00596B8D"/>
    <w:rsid w:val="00597DE2"/>
    <w:rsid w:val="00597E1E"/>
    <w:rsid w:val="005A0A74"/>
    <w:rsid w:val="005A1B37"/>
    <w:rsid w:val="005A2233"/>
    <w:rsid w:val="005A2DA7"/>
    <w:rsid w:val="005A32A2"/>
    <w:rsid w:val="005A3F96"/>
    <w:rsid w:val="005A49E2"/>
    <w:rsid w:val="005A5003"/>
    <w:rsid w:val="005A56B9"/>
    <w:rsid w:val="005A66B5"/>
    <w:rsid w:val="005B2CA4"/>
    <w:rsid w:val="005B2F6C"/>
    <w:rsid w:val="005B40B9"/>
    <w:rsid w:val="005B779C"/>
    <w:rsid w:val="005B7BB1"/>
    <w:rsid w:val="005C041B"/>
    <w:rsid w:val="005C04DB"/>
    <w:rsid w:val="005C0F6B"/>
    <w:rsid w:val="005C1422"/>
    <w:rsid w:val="005C2643"/>
    <w:rsid w:val="005C2A30"/>
    <w:rsid w:val="005C35B6"/>
    <w:rsid w:val="005C3FF9"/>
    <w:rsid w:val="005C51DB"/>
    <w:rsid w:val="005C65B9"/>
    <w:rsid w:val="005C7284"/>
    <w:rsid w:val="005C739E"/>
    <w:rsid w:val="005C7940"/>
    <w:rsid w:val="005C7979"/>
    <w:rsid w:val="005D06C0"/>
    <w:rsid w:val="005D0C73"/>
    <w:rsid w:val="005D1069"/>
    <w:rsid w:val="005D14CD"/>
    <w:rsid w:val="005D1B22"/>
    <w:rsid w:val="005D3277"/>
    <w:rsid w:val="005D3534"/>
    <w:rsid w:val="005D38E9"/>
    <w:rsid w:val="005D4E1E"/>
    <w:rsid w:val="005D538C"/>
    <w:rsid w:val="005D5D9F"/>
    <w:rsid w:val="005D6FBD"/>
    <w:rsid w:val="005E03C8"/>
    <w:rsid w:val="005E0C0F"/>
    <w:rsid w:val="005E15AE"/>
    <w:rsid w:val="005E2019"/>
    <w:rsid w:val="005E2D8B"/>
    <w:rsid w:val="005E32A0"/>
    <w:rsid w:val="005E33BB"/>
    <w:rsid w:val="005E35F7"/>
    <w:rsid w:val="005E38AA"/>
    <w:rsid w:val="005E4823"/>
    <w:rsid w:val="005E48A1"/>
    <w:rsid w:val="005E5C14"/>
    <w:rsid w:val="005E5DB3"/>
    <w:rsid w:val="005E5DE2"/>
    <w:rsid w:val="005E7153"/>
    <w:rsid w:val="005E7A98"/>
    <w:rsid w:val="005E7F16"/>
    <w:rsid w:val="005F00D1"/>
    <w:rsid w:val="005F01C0"/>
    <w:rsid w:val="005F11E9"/>
    <w:rsid w:val="005F2878"/>
    <w:rsid w:val="005F2B09"/>
    <w:rsid w:val="005F2B16"/>
    <w:rsid w:val="005F2E7D"/>
    <w:rsid w:val="005F33BA"/>
    <w:rsid w:val="005F396C"/>
    <w:rsid w:val="005F40DA"/>
    <w:rsid w:val="005F4119"/>
    <w:rsid w:val="005F4A1C"/>
    <w:rsid w:val="005F4B87"/>
    <w:rsid w:val="005F4E13"/>
    <w:rsid w:val="005F6376"/>
    <w:rsid w:val="005F6602"/>
    <w:rsid w:val="005F6F3B"/>
    <w:rsid w:val="005F7197"/>
    <w:rsid w:val="005F790C"/>
    <w:rsid w:val="005F7A70"/>
    <w:rsid w:val="005F7A88"/>
    <w:rsid w:val="00600B44"/>
    <w:rsid w:val="006013A7"/>
    <w:rsid w:val="00601443"/>
    <w:rsid w:val="006019DB"/>
    <w:rsid w:val="006020BC"/>
    <w:rsid w:val="00602242"/>
    <w:rsid w:val="00602556"/>
    <w:rsid w:val="006036CC"/>
    <w:rsid w:val="00603726"/>
    <w:rsid w:val="00603E20"/>
    <w:rsid w:val="00604018"/>
    <w:rsid w:val="0060530F"/>
    <w:rsid w:val="0060592D"/>
    <w:rsid w:val="00605B23"/>
    <w:rsid w:val="006064DC"/>
    <w:rsid w:val="00606C80"/>
    <w:rsid w:val="00607368"/>
    <w:rsid w:val="006104EC"/>
    <w:rsid w:val="006110B9"/>
    <w:rsid w:val="006129A5"/>
    <w:rsid w:val="006129FB"/>
    <w:rsid w:val="00612C21"/>
    <w:rsid w:val="00612F07"/>
    <w:rsid w:val="0061454D"/>
    <w:rsid w:val="0061466C"/>
    <w:rsid w:val="00615275"/>
    <w:rsid w:val="006156FB"/>
    <w:rsid w:val="00615795"/>
    <w:rsid w:val="0061607A"/>
    <w:rsid w:val="00616E2E"/>
    <w:rsid w:val="00617F39"/>
    <w:rsid w:val="00620513"/>
    <w:rsid w:val="00621EA8"/>
    <w:rsid w:val="00623E82"/>
    <w:rsid w:val="00623FF0"/>
    <w:rsid w:val="006241E4"/>
    <w:rsid w:val="00625A56"/>
    <w:rsid w:val="00625D6A"/>
    <w:rsid w:val="00625F55"/>
    <w:rsid w:val="0062674E"/>
    <w:rsid w:val="00626955"/>
    <w:rsid w:val="006303CD"/>
    <w:rsid w:val="00630657"/>
    <w:rsid w:val="00630AB4"/>
    <w:rsid w:val="00631C92"/>
    <w:rsid w:val="0063250F"/>
    <w:rsid w:val="0063289E"/>
    <w:rsid w:val="00632AB0"/>
    <w:rsid w:val="00633564"/>
    <w:rsid w:val="00633CFA"/>
    <w:rsid w:val="00635123"/>
    <w:rsid w:val="006351AB"/>
    <w:rsid w:val="00635703"/>
    <w:rsid w:val="00635BC5"/>
    <w:rsid w:val="00636147"/>
    <w:rsid w:val="0064072C"/>
    <w:rsid w:val="0064072D"/>
    <w:rsid w:val="00640752"/>
    <w:rsid w:val="00640E6B"/>
    <w:rsid w:val="00641052"/>
    <w:rsid w:val="006410D5"/>
    <w:rsid w:val="006415CD"/>
    <w:rsid w:val="006421AD"/>
    <w:rsid w:val="0064275A"/>
    <w:rsid w:val="00643DFE"/>
    <w:rsid w:val="00643E7B"/>
    <w:rsid w:val="0064434B"/>
    <w:rsid w:val="006444D8"/>
    <w:rsid w:val="0064459F"/>
    <w:rsid w:val="00644932"/>
    <w:rsid w:val="006468A9"/>
    <w:rsid w:val="0064738F"/>
    <w:rsid w:val="00647A21"/>
    <w:rsid w:val="00650040"/>
    <w:rsid w:val="00650272"/>
    <w:rsid w:val="00650721"/>
    <w:rsid w:val="006507DA"/>
    <w:rsid w:val="00650B5E"/>
    <w:rsid w:val="0065223E"/>
    <w:rsid w:val="00652CE2"/>
    <w:rsid w:val="00653B42"/>
    <w:rsid w:val="0065432D"/>
    <w:rsid w:val="00654C34"/>
    <w:rsid w:val="006566DB"/>
    <w:rsid w:val="00657095"/>
    <w:rsid w:val="0065716E"/>
    <w:rsid w:val="006575CE"/>
    <w:rsid w:val="006576D6"/>
    <w:rsid w:val="006608BA"/>
    <w:rsid w:val="00661A57"/>
    <w:rsid w:val="00662CAC"/>
    <w:rsid w:val="00664354"/>
    <w:rsid w:val="00664AD1"/>
    <w:rsid w:val="00664D2A"/>
    <w:rsid w:val="006651C6"/>
    <w:rsid w:val="006654E1"/>
    <w:rsid w:val="00666CC1"/>
    <w:rsid w:val="00667AC9"/>
    <w:rsid w:val="00667CC8"/>
    <w:rsid w:val="006706E6"/>
    <w:rsid w:val="00670888"/>
    <w:rsid w:val="0067138D"/>
    <w:rsid w:val="00671C3C"/>
    <w:rsid w:val="006725AE"/>
    <w:rsid w:val="00673217"/>
    <w:rsid w:val="0067377F"/>
    <w:rsid w:val="00677EF4"/>
    <w:rsid w:val="00677FDF"/>
    <w:rsid w:val="00680641"/>
    <w:rsid w:val="00680B9D"/>
    <w:rsid w:val="00680E87"/>
    <w:rsid w:val="00681559"/>
    <w:rsid w:val="00682349"/>
    <w:rsid w:val="00682AE7"/>
    <w:rsid w:val="00683758"/>
    <w:rsid w:val="006842C4"/>
    <w:rsid w:val="00684C6B"/>
    <w:rsid w:val="006851A4"/>
    <w:rsid w:val="00686D5D"/>
    <w:rsid w:val="00687DE3"/>
    <w:rsid w:val="00687FD1"/>
    <w:rsid w:val="0069065F"/>
    <w:rsid w:val="00692255"/>
    <w:rsid w:val="00694452"/>
    <w:rsid w:val="00694E91"/>
    <w:rsid w:val="00696DEA"/>
    <w:rsid w:val="0069700C"/>
    <w:rsid w:val="006970A8"/>
    <w:rsid w:val="006A0FB0"/>
    <w:rsid w:val="006A1345"/>
    <w:rsid w:val="006A1F46"/>
    <w:rsid w:val="006A2777"/>
    <w:rsid w:val="006A2CE2"/>
    <w:rsid w:val="006A3508"/>
    <w:rsid w:val="006A3A0F"/>
    <w:rsid w:val="006A4885"/>
    <w:rsid w:val="006A5461"/>
    <w:rsid w:val="006A55A6"/>
    <w:rsid w:val="006A5DCC"/>
    <w:rsid w:val="006A6637"/>
    <w:rsid w:val="006A67E3"/>
    <w:rsid w:val="006B062B"/>
    <w:rsid w:val="006B0ED5"/>
    <w:rsid w:val="006B0F64"/>
    <w:rsid w:val="006B1125"/>
    <w:rsid w:val="006B15D8"/>
    <w:rsid w:val="006B16B0"/>
    <w:rsid w:val="006B17C3"/>
    <w:rsid w:val="006B1BFB"/>
    <w:rsid w:val="006B2888"/>
    <w:rsid w:val="006B36D0"/>
    <w:rsid w:val="006B36E9"/>
    <w:rsid w:val="006B4057"/>
    <w:rsid w:val="006B4BDC"/>
    <w:rsid w:val="006B52B8"/>
    <w:rsid w:val="006B6EDE"/>
    <w:rsid w:val="006B6F69"/>
    <w:rsid w:val="006B7B82"/>
    <w:rsid w:val="006B7CCA"/>
    <w:rsid w:val="006C0924"/>
    <w:rsid w:val="006C10F5"/>
    <w:rsid w:val="006C1BFF"/>
    <w:rsid w:val="006C2988"/>
    <w:rsid w:val="006C2B66"/>
    <w:rsid w:val="006C2E7C"/>
    <w:rsid w:val="006C38EA"/>
    <w:rsid w:val="006C4546"/>
    <w:rsid w:val="006C533A"/>
    <w:rsid w:val="006C60DC"/>
    <w:rsid w:val="006C79D0"/>
    <w:rsid w:val="006C7CC0"/>
    <w:rsid w:val="006D0125"/>
    <w:rsid w:val="006D0675"/>
    <w:rsid w:val="006D19AA"/>
    <w:rsid w:val="006D3B77"/>
    <w:rsid w:val="006D4172"/>
    <w:rsid w:val="006D428F"/>
    <w:rsid w:val="006D4342"/>
    <w:rsid w:val="006D4EF4"/>
    <w:rsid w:val="006D4FC9"/>
    <w:rsid w:val="006D5184"/>
    <w:rsid w:val="006D5E1E"/>
    <w:rsid w:val="006D5EA2"/>
    <w:rsid w:val="006D5ED1"/>
    <w:rsid w:val="006D6315"/>
    <w:rsid w:val="006D7973"/>
    <w:rsid w:val="006E00F1"/>
    <w:rsid w:val="006E0457"/>
    <w:rsid w:val="006E0536"/>
    <w:rsid w:val="006E14F5"/>
    <w:rsid w:val="006E15F7"/>
    <w:rsid w:val="006E16B6"/>
    <w:rsid w:val="006E28DF"/>
    <w:rsid w:val="006E2AD8"/>
    <w:rsid w:val="006E33A8"/>
    <w:rsid w:val="006E4461"/>
    <w:rsid w:val="006E4B85"/>
    <w:rsid w:val="006E4DD6"/>
    <w:rsid w:val="006E54B4"/>
    <w:rsid w:val="006E6034"/>
    <w:rsid w:val="006E6797"/>
    <w:rsid w:val="006E75A7"/>
    <w:rsid w:val="006E7C4E"/>
    <w:rsid w:val="006E7EA8"/>
    <w:rsid w:val="006F1049"/>
    <w:rsid w:val="006F3589"/>
    <w:rsid w:val="006F3D34"/>
    <w:rsid w:val="006F4AD1"/>
    <w:rsid w:val="006F4E54"/>
    <w:rsid w:val="006F5D6E"/>
    <w:rsid w:val="006F7CC1"/>
    <w:rsid w:val="007000BD"/>
    <w:rsid w:val="00700174"/>
    <w:rsid w:val="00700977"/>
    <w:rsid w:val="00701786"/>
    <w:rsid w:val="00701BE2"/>
    <w:rsid w:val="00701C17"/>
    <w:rsid w:val="007024F6"/>
    <w:rsid w:val="00702835"/>
    <w:rsid w:val="00703EFC"/>
    <w:rsid w:val="00704D2B"/>
    <w:rsid w:val="00705B20"/>
    <w:rsid w:val="00705C18"/>
    <w:rsid w:val="007060EB"/>
    <w:rsid w:val="007062A4"/>
    <w:rsid w:val="007066F4"/>
    <w:rsid w:val="00710118"/>
    <w:rsid w:val="0071105E"/>
    <w:rsid w:val="00711476"/>
    <w:rsid w:val="00711F4F"/>
    <w:rsid w:val="007120B5"/>
    <w:rsid w:val="007122C9"/>
    <w:rsid w:val="007139BD"/>
    <w:rsid w:val="00713A42"/>
    <w:rsid w:val="00713E06"/>
    <w:rsid w:val="00714ACF"/>
    <w:rsid w:val="007150B9"/>
    <w:rsid w:val="007156FD"/>
    <w:rsid w:val="00715AF3"/>
    <w:rsid w:val="00716323"/>
    <w:rsid w:val="00716FBE"/>
    <w:rsid w:val="00717459"/>
    <w:rsid w:val="00717CE3"/>
    <w:rsid w:val="00720A47"/>
    <w:rsid w:val="0072168D"/>
    <w:rsid w:val="00721C4A"/>
    <w:rsid w:val="00721DEA"/>
    <w:rsid w:val="0072215D"/>
    <w:rsid w:val="007225DF"/>
    <w:rsid w:val="007229AB"/>
    <w:rsid w:val="0072334A"/>
    <w:rsid w:val="0072337A"/>
    <w:rsid w:val="00723851"/>
    <w:rsid w:val="00723945"/>
    <w:rsid w:val="00723998"/>
    <w:rsid w:val="00724C2F"/>
    <w:rsid w:val="00724E6D"/>
    <w:rsid w:val="00725537"/>
    <w:rsid w:val="007259A2"/>
    <w:rsid w:val="00725C9A"/>
    <w:rsid w:val="007307AC"/>
    <w:rsid w:val="00730C7A"/>
    <w:rsid w:val="00731EE4"/>
    <w:rsid w:val="00731F06"/>
    <w:rsid w:val="0073208B"/>
    <w:rsid w:val="007322B1"/>
    <w:rsid w:val="00732311"/>
    <w:rsid w:val="0073254D"/>
    <w:rsid w:val="0073397D"/>
    <w:rsid w:val="00733BBA"/>
    <w:rsid w:val="007345F9"/>
    <w:rsid w:val="007346B5"/>
    <w:rsid w:val="007350BD"/>
    <w:rsid w:val="00735E5A"/>
    <w:rsid w:val="00736516"/>
    <w:rsid w:val="007373AC"/>
    <w:rsid w:val="007375C1"/>
    <w:rsid w:val="00737719"/>
    <w:rsid w:val="00737A88"/>
    <w:rsid w:val="00737B46"/>
    <w:rsid w:val="0074050C"/>
    <w:rsid w:val="00741197"/>
    <w:rsid w:val="00741CEA"/>
    <w:rsid w:val="007420E8"/>
    <w:rsid w:val="00742B53"/>
    <w:rsid w:val="00742ED3"/>
    <w:rsid w:val="00744452"/>
    <w:rsid w:val="00745F53"/>
    <w:rsid w:val="00746800"/>
    <w:rsid w:val="00747199"/>
    <w:rsid w:val="0074722C"/>
    <w:rsid w:val="007501F2"/>
    <w:rsid w:val="007508B0"/>
    <w:rsid w:val="007508DB"/>
    <w:rsid w:val="00750C11"/>
    <w:rsid w:val="00750E10"/>
    <w:rsid w:val="00752DB4"/>
    <w:rsid w:val="00753902"/>
    <w:rsid w:val="00755159"/>
    <w:rsid w:val="007551DF"/>
    <w:rsid w:val="007556C5"/>
    <w:rsid w:val="007561CC"/>
    <w:rsid w:val="007561FC"/>
    <w:rsid w:val="0075636B"/>
    <w:rsid w:val="00757458"/>
    <w:rsid w:val="0075782C"/>
    <w:rsid w:val="00761FBE"/>
    <w:rsid w:val="00762A43"/>
    <w:rsid w:val="00762ED2"/>
    <w:rsid w:val="00763450"/>
    <w:rsid w:val="00763ACC"/>
    <w:rsid w:val="00763FE2"/>
    <w:rsid w:val="007648F9"/>
    <w:rsid w:val="0076556F"/>
    <w:rsid w:val="007656F9"/>
    <w:rsid w:val="00765FD8"/>
    <w:rsid w:val="00766288"/>
    <w:rsid w:val="00770620"/>
    <w:rsid w:val="00771B30"/>
    <w:rsid w:val="00771D06"/>
    <w:rsid w:val="00771FA1"/>
    <w:rsid w:val="00772BD2"/>
    <w:rsid w:val="00773286"/>
    <w:rsid w:val="007732EF"/>
    <w:rsid w:val="007735CD"/>
    <w:rsid w:val="00774F6F"/>
    <w:rsid w:val="00775F0D"/>
    <w:rsid w:val="00775FFC"/>
    <w:rsid w:val="00776003"/>
    <w:rsid w:val="00777B0A"/>
    <w:rsid w:val="00780AAA"/>
    <w:rsid w:val="00781641"/>
    <w:rsid w:val="007817CF"/>
    <w:rsid w:val="0078319C"/>
    <w:rsid w:val="0078338A"/>
    <w:rsid w:val="0078411D"/>
    <w:rsid w:val="00784A33"/>
    <w:rsid w:val="00784C6A"/>
    <w:rsid w:val="00785297"/>
    <w:rsid w:val="00785AE7"/>
    <w:rsid w:val="00785B69"/>
    <w:rsid w:val="00785DBE"/>
    <w:rsid w:val="00785EB8"/>
    <w:rsid w:val="007867BE"/>
    <w:rsid w:val="007875FE"/>
    <w:rsid w:val="00790CE1"/>
    <w:rsid w:val="00791CD0"/>
    <w:rsid w:val="00792193"/>
    <w:rsid w:val="00792CF4"/>
    <w:rsid w:val="007937C8"/>
    <w:rsid w:val="00794990"/>
    <w:rsid w:val="007949FC"/>
    <w:rsid w:val="00795EB7"/>
    <w:rsid w:val="0079613C"/>
    <w:rsid w:val="00796357"/>
    <w:rsid w:val="00796D30"/>
    <w:rsid w:val="00797758"/>
    <w:rsid w:val="007978C9"/>
    <w:rsid w:val="007A12D1"/>
    <w:rsid w:val="007A18EC"/>
    <w:rsid w:val="007A1F28"/>
    <w:rsid w:val="007A226B"/>
    <w:rsid w:val="007A2F70"/>
    <w:rsid w:val="007A2FC3"/>
    <w:rsid w:val="007A2FDD"/>
    <w:rsid w:val="007A3347"/>
    <w:rsid w:val="007A45D4"/>
    <w:rsid w:val="007A4F1A"/>
    <w:rsid w:val="007A4FAF"/>
    <w:rsid w:val="007A687C"/>
    <w:rsid w:val="007A6F89"/>
    <w:rsid w:val="007A765F"/>
    <w:rsid w:val="007A76A2"/>
    <w:rsid w:val="007A7CB4"/>
    <w:rsid w:val="007B0F7B"/>
    <w:rsid w:val="007B113C"/>
    <w:rsid w:val="007B17E0"/>
    <w:rsid w:val="007B1E90"/>
    <w:rsid w:val="007B1EC3"/>
    <w:rsid w:val="007B21F2"/>
    <w:rsid w:val="007B2A3C"/>
    <w:rsid w:val="007B35A1"/>
    <w:rsid w:val="007B3750"/>
    <w:rsid w:val="007B3E9C"/>
    <w:rsid w:val="007B4389"/>
    <w:rsid w:val="007B44A1"/>
    <w:rsid w:val="007B531C"/>
    <w:rsid w:val="007B5347"/>
    <w:rsid w:val="007B69D0"/>
    <w:rsid w:val="007B7636"/>
    <w:rsid w:val="007B7CE7"/>
    <w:rsid w:val="007C0B9D"/>
    <w:rsid w:val="007C0F0A"/>
    <w:rsid w:val="007C0F82"/>
    <w:rsid w:val="007C1214"/>
    <w:rsid w:val="007C1272"/>
    <w:rsid w:val="007C1997"/>
    <w:rsid w:val="007C1E47"/>
    <w:rsid w:val="007C31F9"/>
    <w:rsid w:val="007C3939"/>
    <w:rsid w:val="007C3FD1"/>
    <w:rsid w:val="007C40E4"/>
    <w:rsid w:val="007C429E"/>
    <w:rsid w:val="007C4828"/>
    <w:rsid w:val="007C4BA6"/>
    <w:rsid w:val="007C5C71"/>
    <w:rsid w:val="007C5CCA"/>
    <w:rsid w:val="007C5E97"/>
    <w:rsid w:val="007C6911"/>
    <w:rsid w:val="007C77CA"/>
    <w:rsid w:val="007C7E02"/>
    <w:rsid w:val="007D0774"/>
    <w:rsid w:val="007D0FB2"/>
    <w:rsid w:val="007D1039"/>
    <w:rsid w:val="007D19C9"/>
    <w:rsid w:val="007D1C2A"/>
    <w:rsid w:val="007D2128"/>
    <w:rsid w:val="007D3820"/>
    <w:rsid w:val="007D4315"/>
    <w:rsid w:val="007D46BF"/>
    <w:rsid w:val="007D4C9D"/>
    <w:rsid w:val="007D58F9"/>
    <w:rsid w:val="007D6972"/>
    <w:rsid w:val="007D6C14"/>
    <w:rsid w:val="007D7896"/>
    <w:rsid w:val="007D7914"/>
    <w:rsid w:val="007D7D4C"/>
    <w:rsid w:val="007D7D65"/>
    <w:rsid w:val="007E03D3"/>
    <w:rsid w:val="007E04C1"/>
    <w:rsid w:val="007E26DD"/>
    <w:rsid w:val="007E2763"/>
    <w:rsid w:val="007E29D8"/>
    <w:rsid w:val="007E314A"/>
    <w:rsid w:val="007E48F4"/>
    <w:rsid w:val="007E4E54"/>
    <w:rsid w:val="007E53C9"/>
    <w:rsid w:val="007E604E"/>
    <w:rsid w:val="007E607B"/>
    <w:rsid w:val="007F0827"/>
    <w:rsid w:val="007F0EE8"/>
    <w:rsid w:val="007F2010"/>
    <w:rsid w:val="007F2793"/>
    <w:rsid w:val="007F2AAB"/>
    <w:rsid w:val="007F4B98"/>
    <w:rsid w:val="007F78B3"/>
    <w:rsid w:val="007F7C84"/>
    <w:rsid w:val="00802C27"/>
    <w:rsid w:val="00802E46"/>
    <w:rsid w:val="008030F6"/>
    <w:rsid w:val="0080388F"/>
    <w:rsid w:val="00803A6E"/>
    <w:rsid w:val="0080449B"/>
    <w:rsid w:val="008046BC"/>
    <w:rsid w:val="008055BC"/>
    <w:rsid w:val="0080596A"/>
    <w:rsid w:val="00805E1E"/>
    <w:rsid w:val="00806394"/>
    <w:rsid w:val="008064B9"/>
    <w:rsid w:val="0080653A"/>
    <w:rsid w:val="0080653F"/>
    <w:rsid w:val="00807662"/>
    <w:rsid w:val="00807C00"/>
    <w:rsid w:val="00807C46"/>
    <w:rsid w:val="008102AE"/>
    <w:rsid w:val="008108DB"/>
    <w:rsid w:val="008113EB"/>
    <w:rsid w:val="00812E18"/>
    <w:rsid w:val="00813211"/>
    <w:rsid w:val="00815108"/>
    <w:rsid w:val="00815208"/>
    <w:rsid w:val="008156CB"/>
    <w:rsid w:val="0081647A"/>
    <w:rsid w:val="00817096"/>
    <w:rsid w:val="00817582"/>
    <w:rsid w:val="00817E5C"/>
    <w:rsid w:val="0082147B"/>
    <w:rsid w:val="008231AC"/>
    <w:rsid w:val="0082324C"/>
    <w:rsid w:val="00823659"/>
    <w:rsid w:val="008240A5"/>
    <w:rsid w:val="00824890"/>
    <w:rsid w:val="00824A6B"/>
    <w:rsid w:val="00825069"/>
    <w:rsid w:val="00825FF7"/>
    <w:rsid w:val="00826AE1"/>
    <w:rsid w:val="00826FCB"/>
    <w:rsid w:val="0082783E"/>
    <w:rsid w:val="0082799D"/>
    <w:rsid w:val="00827C8E"/>
    <w:rsid w:val="00831ABD"/>
    <w:rsid w:val="00832789"/>
    <w:rsid w:val="00833C19"/>
    <w:rsid w:val="00834C86"/>
    <w:rsid w:val="00836237"/>
    <w:rsid w:val="008406A4"/>
    <w:rsid w:val="00841035"/>
    <w:rsid w:val="008417D7"/>
    <w:rsid w:val="008421EA"/>
    <w:rsid w:val="00842CFE"/>
    <w:rsid w:val="00843F8C"/>
    <w:rsid w:val="00844327"/>
    <w:rsid w:val="00844496"/>
    <w:rsid w:val="00845A0C"/>
    <w:rsid w:val="0084709F"/>
    <w:rsid w:val="00847CC2"/>
    <w:rsid w:val="008504B8"/>
    <w:rsid w:val="0085099F"/>
    <w:rsid w:val="00851C17"/>
    <w:rsid w:val="008523CE"/>
    <w:rsid w:val="00853696"/>
    <w:rsid w:val="00853EE6"/>
    <w:rsid w:val="0085435D"/>
    <w:rsid w:val="008547DC"/>
    <w:rsid w:val="00855320"/>
    <w:rsid w:val="00855C30"/>
    <w:rsid w:val="0085737C"/>
    <w:rsid w:val="00857B22"/>
    <w:rsid w:val="00857CB2"/>
    <w:rsid w:val="00860320"/>
    <w:rsid w:val="00860D35"/>
    <w:rsid w:val="008612D3"/>
    <w:rsid w:val="00861B77"/>
    <w:rsid w:val="00862DC3"/>
    <w:rsid w:val="00863763"/>
    <w:rsid w:val="00863AC6"/>
    <w:rsid w:val="0086512A"/>
    <w:rsid w:val="00865E90"/>
    <w:rsid w:val="0086622F"/>
    <w:rsid w:val="00866B55"/>
    <w:rsid w:val="00870804"/>
    <w:rsid w:val="008710AA"/>
    <w:rsid w:val="008710B2"/>
    <w:rsid w:val="00871161"/>
    <w:rsid w:val="008718B2"/>
    <w:rsid w:val="00872208"/>
    <w:rsid w:val="0087297B"/>
    <w:rsid w:val="00872C36"/>
    <w:rsid w:val="008730A6"/>
    <w:rsid w:val="008734C5"/>
    <w:rsid w:val="00874C05"/>
    <w:rsid w:val="008752C2"/>
    <w:rsid w:val="008761A7"/>
    <w:rsid w:val="00876AF1"/>
    <w:rsid w:val="008771B6"/>
    <w:rsid w:val="008804E0"/>
    <w:rsid w:val="008807A7"/>
    <w:rsid w:val="008817C4"/>
    <w:rsid w:val="008826E8"/>
    <w:rsid w:val="00883724"/>
    <w:rsid w:val="00886AC1"/>
    <w:rsid w:val="00886FBE"/>
    <w:rsid w:val="00890CA0"/>
    <w:rsid w:val="00891AFB"/>
    <w:rsid w:val="0089361E"/>
    <w:rsid w:val="00893889"/>
    <w:rsid w:val="00893F9D"/>
    <w:rsid w:val="00894311"/>
    <w:rsid w:val="008950B9"/>
    <w:rsid w:val="0089516A"/>
    <w:rsid w:val="00895691"/>
    <w:rsid w:val="00896AEA"/>
    <w:rsid w:val="00896D42"/>
    <w:rsid w:val="00897B3D"/>
    <w:rsid w:val="008A0575"/>
    <w:rsid w:val="008A1DA2"/>
    <w:rsid w:val="008A1F23"/>
    <w:rsid w:val="008A2104"/>
    <w:rsid w:val="008A4795"/>
    <w:rsid w:val="008A5CB5"/>
    <w:rsid w:val="008A5CBD"/>
    <w:rsid w:val="008A7622"/>
    <w:rsid w:val="008B03B9"/>
    <w:rsid w:val="008B0601"/>
    <w:rsid w:val="008B0D30"/>
    <w:rsid w:val="008B0F7C"/>
    <w:rsid w:val="008B1785"/>
    <w:rsid w:val="008B1CDC"/>
    <w:rsid w:val="008B1D6F"/>
    <w:rsid w:val="008B2363"/>
    <w:rsid w:val="008B2F95"/>
    <w:rsid w:val="008B3E6F"/>
    <w:rsid w:val="008B5B56"/>
    <w:rsid w:val="008B5B7E"/>
    <w:rsid w:val="008B5CC4"/>
    <w:rsid w:val="008B5D2A"/>
    <w:rsid w:val="008B6A49"/>
    <w:rsid w:val="008B73FF"/>
    <w:rsid w:val="008B79B2"/>
    <w:rsid w:val="008B7A6E"/>
    <w:rsid w:val="008B7AFB"/>
    <w:rsid w:val="008B7C50"/>
    <w:rsid w:val="008C20F6"/>
    <w:rsid w:val="008C2BE8"/>
    <w:rsid w:val="008C2DF5"/>
    <w:rsid w:val="008C2ECF"/>
    <w:rsid w:val="008C2EEE"/>
    <w:rsid w:val="008C30C3"/>
    <w:rsid w:val="008C4130"/>
    <w:rsid w:val="008C4E22"/>
    <w:rsid w:val="008C4F54"/>
    <w:rsid w:val="008C5171"/>
    <w:rsid w:val="008C5F31"/>
    <w:rsid w:val="008C671B"/>
    <w:rsid w:val="008D055D"/>
    <w:rsid w:val="008D06FA"/>
    <w:rsid w:val="008D224C"/>
    <w:rsid w:val="008D29B4"/>
    <w:rsid w:val="008D3474"/>
    <w:rsid w:val="008D390A"/>
    <w:rsid w:val="008D54DD"/>
    <w:rsid w:val="008E0AFD"/>
    <w:rsid w:val="008E1213"/>
    <w:rsid w:val="008E1955"/>
    <w:rsid w:val="008E1B82"/>
    <w:rsid w:val="008E25AD"/>
    <w:rsid w:val="008E2B7E"/>
    <w:rsid w:val="008E334E"/>
    <w:rsid w:val="008E4F27"/>
    <w:rsid w:val="008E512E"/>
    <w:rsid w:val="008E5206"/>
    <w:rsid w:val="008E6A7C"/>
    <w:rsid w:val="008E74FE"/>
    <w:rsid w:val="008E7554"/>
    <w:rsid w:val="008E7DC3"/>
    <w:rsid w:val="008F0376"/>
    <w:rsid w:val="008F03DE"/>
    <w:rsid w:val="008F1157"/>
    <w:rsid w:val="008F2855"/>
    <w:rsid w:val="008F38F2"/>
    <w:rsid w:val="008F3AE5"/>
    <w:rsid w:val="008F3B4F"/>
    <w:rsid w:val="008F4628"/>
    <w:rsid w:val="008F5AF0"/>
    <w:rsid w:val="008F5E57"/>
    <w:rsid w:val="008F65DC"/>
    <w:rsid w:val="008F668D"/>
    <w:rsid w:val="008F6693"/>
    <w:rsid w:val="008F672C"/>
    <w:rsid w:val="008F73CD"/>
    <w:rsid w:val="008F74CB"/>
    <w:rsid w:val="0090158A"/>
    <w:rsid w:val="0090187F"/>
    <w:rsid w:val="009019C3"/>
    <w:rsid w:val="00901A82"/>
    <w:rsid w:val="00902ECC"/>
    <w:rsid w:val="00903446"/>
    <w:rsid w:val="009035BA"/>
    <w:rsid w:val="009039C7"/>
    <w:rsid w:val="00904584"/>
    <w:rsid w:val="009050A9"/>
    <w:rsid w:val="009053E5"/>
    <w:rsid w:val="0090674E"/>
    <w:rsid w:val="009068E0"/>
    <w:rsid w:val="0090731F"/>
    <w:rsid w:val="00907664"/>
    <w:rsid w:val="00910047"/>
    <w:rsid w:val="00910426"/>
    <w:rsid w:val="0091152E"/>
    <w:rsid w:val="00912F41"/>
    <w:rsid w:val="009134E3"/>
    <w:rsid w:val="009137B5"/>
    <w:rsid w:val="00913BCB"/>
    <w:rsid w:val="00913CA7"/>
    <w:rsid w:val="0091471C"/>
    <w:rsid w:val="009157EA"/>
    <w:rsid w:val="00915FD0"/>
    <w:rsid w:val="0091628A"/>
    <w:rsid w:val="009167CA"/>
    <w:rsid w:val="00916CE4"/>
    <w:rsid w:val="0091779C"/>
    <w:rsid w:val="00917809"/>
    <w:rsid w:val="00917C80"/>
    <w:rsid w:val="0092056D"/>
    <w:rsid w:val="00920D02"/>
    <w:rsid w:val="00921263"/>
    <w:rsid w:val="009215C7"/>
    <w:rsid w:val="0092187B"/>
    <w:rsid w:val="0092198B"/>
    <w:rsid w:val="00921ED5"/>
    <w:rsid w:val="009220B1"/>
    <w:rsid w:val="0092312B"/>
    <w:rsid w:val="00923194"/>
    <w:rsid w:val="009243CB"/>
    <w:rsid w:val="00924E9A"/>
    <w:rsid w:val="00925F48"/>
    <w:rsid w:val="00926488"/>
    <w:rsid w:val="0092691E"/>
    <w:rsid w:val="00927602"/>
    <w:rsid w:val="009309AC"/>
    <w:rsid w:val="009312C6"/>
    <w:rsid w:val="00931358"/>
    <w:rsid w:val="00932779"/>
    <w:rsid w:val="00932F7E"/>
    <w:rsid w:val="00933644"/>
    <w:rsid w:val="009336CE"/>
    <w:rsid w:val="0093374D"/>
    <w:rsid w:val="009352BD"/>
    <w:rsid w:val="00936394"/>
    <w:rsid w:val="00936E6C"/>
    <w:rsid w:val="0094048A"/>
    <w:rsid w:val="00940EE2"/>
    <w:rsid w:val="00941E09"/>
    <w:rsid w:val="00942326"/>
    <w:rsid w:val="009434D8"/>
    <w:rsid w:val="009437D1"/>
    <w:rsid w:val="00943C22"/>
    <w:rsid w:val="009441DC"/>
    <w:rsid w:val="009444CB"/>
    <w:rsid w:val="00944B5C"/>
    <w:rsid w:val="009450CF"/>
    <w:rsid w:val="00945570"/>
    <w:rsid w:val="00945BD3"/>
    <w:rsid w:val="00946129"/>
    <w:rsid w:val="00946D8F"/>
    <w:rsid w:val="00947215"/>
    <w:rsid w:val="00950581"/>
    <w:rsid w:val="0095114A"/>
    <w:rsid w:val="00951D70"/>
    <w:rsid w:val="00954461"/>
    <w:rsid w:val="00954ABF"/>
    <w:rsid w:val="009566B7"/>
    <w:rsid w:val="00956BB9"/>
    <w:rsid w:val="00957594"/>
    <w:rsid w:val="00961751"/>
    <w:rsid w:val="00962DF3"/>
    <w:rsid w:val="00963362"/>
    <w:rsid w:val="009636E4"/>
    <w:rsid w:val="009638B9"/>
    <w:rsid w:val="00963913"/>
    <w:rsid w:val="00965341"/>
    <w:rsid w:val="00966CBC"/>
    <w:rsid w:val="0097041B"/>
    <w:rsid w:val="00970B6C"/>
    <w:rsid w:val="00971098"/>
    <w:rsid w:val="0097235F"/>
    <w:rsid w:val="00973924"/>
    <w:rsid w:val="009740D6"/>
    <w:rsid w:val="00974787"/>
    <w:rsid w:val="009755EE"/>
    <w:rsid w:val="00975600"/>
    <w:rsid w:val="00975EC4"/>
    <w:rsid w:val="009768D7"/>
    <w:rsid w:val="00976C47"/>
    <w:rsid w:val="00976C57"/>
    <w:rsid w:val="00977314"/>
    <w:rsid w:val="00981D30"/>
    <w:rsid w:val="00981DC6"/>
    <w:rsid w:val="0098292F"/>
    <w:rsid w:val="00982BCD"/>
    <w:rsid w:val="0098369A"/>
    <w:rsid w:val="00983C0F"/>
    <w:rsid w:val="0098460C"/>
    <w:rsid w:val="009847BD"/>
    <w:rsid w:val="009853BE"/>
    <w:rsid w:val="00985493"/>
    <w:rsid w:val="00986895"/>
    <w:rsid w:val="00987F8D"/>
    <w:rsid w:val="0099069C"/>
    <w:rsid w:val="009907EE"/>
    <w:rsid w:val="00990A22"/>
    <w:rsid w:val="00990F1C"/>
    <w:rsid w:val="00991696"/>
    <w:rsid w:val="00992FE3"/>
    <w:rsid w:val="0099343A"/>
    <w:rsid w:val="00995B70"/>
    <w:rsid w:val="00996288"/>
    <w:rsid w:val="0099665B"/>
    <w:rsid w:val="009979BB"/>
    <w:rsid w:val="009979E4"/>
    <w:rsid w:val="009A0411"/>
    <w:rsid w:val="009A0EB7"/>
    <w:rsid w:val="009A1EA0"/>
    <w:rsid w:val="009A31C2"/>
    <w:rsid w:val="009A3FE1"/>
    <w:rsid w:val="009A4008"/>
    <w:rsid w:val="009A40F1"/>
    <w:rsid w:val="009A416D"/>
    <w:rsid w:val="009A4414"/>
    <w:rsid w:val="009A48EB"/>
    <w:rsid w:val="009A5821"/>
    <w:rsid w:val="009A6FBB"/>
    <w:rsid w:val="009A79AC"/>
    <w:rsid w:val="009A7A8C"/>
    <w:rsid w:val="009B03AB"/>
    <w:rsid w:val="009B04B4"/>
    <w:rsid w:val="009B11B9"/>
    <w:rsid w:val="009B1C03"/>
    <w:rsid w:val="009B21BD"/>
    <w:rsid w:val="009B2AB6"/>
    <w:rsid w:val="009B4448"/>
    <w:rsid w:val="009B4B90"/>
    <w:rsid w:val="009B4C4B"/>
    <w:rsid w:val="009B78D7"/>
    <w:rsid w:val="009B7A09"/>
    <w:rsid w:val="009C0E11"/>
    <w:rsid w:val="009C0F19"/>
    <w:rsid w:val="009C277D"/>
    <w:rsid w:val="009C2890"/>
    <w:rsid w:val="009C2BD5"/>
    <w:rsid w:val="009C36F1"/>
    <w:rsid w:val="009C3E90"/>
    <w:rsid w:val="009C4304"/>
    <w:rsid w:val="009C547B"/>
    <w:rsid w:val="009C5D3C"/>
    <w:rsid w:val="009C67DF"/>
    <w:rsid w:val="009C75CE"/>
    <w:rsid w:val="009C7E39"/>
    <w:rsid w:val="009D0223"/>
    <w:rsid w:val="009D0548"/>
    <w:rsid w:val="009D0612"/>
    <w:rsid w:val="009D0AE7"/>
    <w:rsid w:val="009D0D37"/>
    <w:rsid w:val="009D35D4"/>
    <w:rsid w:val="009D3B68"/>
    <w:rsid w:val="009D3D83"/>
    <w:rsid w:val="009D3FFD"/>
    <w:rsid w:val="009D4BFA"/>
    <w:rsid w:val="009D514B"/>
    <w:rsid w:val="009D5E16"/>
    <w:rsid w:val="009D6D1D"/>
    <w:rsid w:val="009D77CE"/>
    <w:rsid w:val="009E018D"/>
    <w:rsid w:val="009E043A"/>
    <w:rsid w:val="009E0689"/>
    <w:rsid w:val="009E0EA6"/>
    <w:rsid w:val="009E2A5E"/>
    <w:rsid w:val="009E365A"/>
    <w:rsid w:val="009E47C4"/>
    <w:rsid w:val="009E4EC5"/>
    <w:rsid w:val="009E5897"/>
    <w:rsid w:val="009E5A50"/>
    <w:rsid w:val="009E5E34"/>
    <w:rsid w:val="009E7773"/>
    <w:rsid w:val="009E7B54"/>
    <w:rsid w:val="009F0611"/>
    <w:rsid w:val="009F0F72"/>
    <w:rsid w:val="009F1841"/>
    <w:rsid w:val="009F19CA"/>
    <w:rsid w:val="009F1E52"/>
    <w:rsid w:val="009F25A3"/>
    <w:rsid w:val="009F2649"/>
    <w:rsid w:val="009F269C"/>
    <w:rsid w:val="009F44DE"/>
    <w:rsid w:val="009F5D65"/>
    <w:rsid w:val="009F6E0D"/>
    <w:rsid w:val="009F746F"/>
    <w:rsid w:val="00A0045B"/>
    <w:rsid w:val="00A00B02"/>
    <w:rsid w:val="00A0264C"/>
    <w:rsid w:val="00A03CA1"/>
    <w:rsid w:val="00A03ED8"/>
    <w:rsid w:val="00A04188"/>
    <w:rsid w:val="00A045D4"/>
    <w:rsid w:val="00A04A84"/>
    <w:rsid w:val="00A052BD"/>
    <w:rsid w:val="00A06B54"/>
    <w:rsid w:val="00A06BBC"/>
    <w:rsid w:val="00A07F84"/>
    <w:rsid w:val="00A106D0"/>
    <w:rsid w:val="00A11015"/>
    <w:rsid w:val="00A11993"/>
    <w:rsid w:val="00A12B36"/>
    <w:rsid w:val="00A134E1"/>
    <w:rsid w:val="00A140A5"/>
    <w:rsid w:val="00A14267"/>
    <w:rsid w:val="00A15005"/>
    <w:rsid w:val="00A15D94"/>
    <w:rsid w:val="00A15E7C"/>
    <w:rsid w:val="00A1657F"/>
    <w:rsid w:val="00A175E9"/>
    <w:rsid w:val="00A17B81"/>
    <w:rsid w:val="00A17DF0"/>
    <w:rsid w:val="00A20116"/>
    <w:rsid w:val="00A201C4"/>
    <w:rsid w:val="00A205B9"/>
    <w:rsid w:val="00A2186D"/>
    <w:rsid w:val="00A221F0"/>
    <w:rsid w:val="00A22A62"/>
    <w:rsid w:val="00A230BC"/>
    <w:rsid w:val="00A231A1"/>
    <w:rsid w:val="00A23E19"/>
    <w:rsid w:val="00A25C18"/>
    <w:rsid w:val="00A25D27"/>
    <w:rsid w:val="00A27A3B"/>
    <w:rsid w:val="00A302D5"/>
    <w:rsid w:val="00A30328"/>
    <w:rsid w:val="00A30C01"/>
    <w:rsid w:val="00A30ED4"/>
    <w:rsid w:val="00A317D3"/>
    <w:rsid w:val="00A31F18"/>
    <w:rsid w:val="00A3207E"/>
    <w:rsid w:val="00A330B7"/>
    <w:rsid w:val="00A33968"/>
    <w:rsid w:val="00A34C6C"/>
    <w:rsid w:val="00A3551E"/>
    <w:rsid w:val="00A35907"/>
    <w:rsid w:val="00A362D3"/>
    <w:rsid w:val="00A36CCD"/>
    <w:rsid w:val="00A37390"/>
    <w:rsid w:val="00A40716"/>
    <w:rsid w:val="00A418E6"/>
    <w:rsid w:val="00A41F05"/>
    <w:rsid w:val="00A422F4"/>
    <w:rsid w:val="00A42513"/>
    <w:rsid w:val="00A42612"/>
    <w:rsid w:val="00A42A31"/>
    <w:rsid w:val="00A42B29"/>
    <w:rsid w:val="00A43618"/>
    <w:rsid w:val="00A43845"/>
    <w:rsid w:val="00A43EA2"/>
    <w:rsid w:val="00A442F9"/>
    <w:rsid w:val="00A44A12"/>
    <w:rsid w:val="00A451A6"/>
    <w:rsid w:val="00A4536F"/>
    <w:rsid w:val="00A45659"/>
    <w:rsid w:val="00A45786"/>
    <w:rsid w:val="00A45CE7"/>
    <w:rsid w:val="00A4656D"/>
    <w:rsid w:val="00A46BA8"/>
    <w:rsid w:val="00A503C8"/>
    <w:rsid w:val="00A50706"/>
    <w:rsid w:val="00A51BDB"/>
    <w:rsid w:val="00A52A9C"/>
    <w:rsid w:val="00A52DB7"/>
    <w:rsid w:val="00A543EF"/>
    <w:rsid w:val="00A551A1"/>
    <w:rsid w:val="00A557D1"/>
    <w:rsid w:val="00A56001"/>
    <w:rsid w:val="00A5605F"/>
    <w:rsid w:val="00A566F7"/>
    <w:rsid w:val="00A56D42"/>
    <w:rsid w:val="00A56FC6"/>
    <w:rsid w:val="00A5762E"/>
    <w:rsid w:val="00A57F23"/>
    <w:rsid w:val="00A6138D"/>
    <w:rsid w:val="00A6174D"/>
    <w:rsid w:val="00A62138"/>
    <w:rsid w:val="00A622CE"/>
    <w:rsid w:val="00A62A94"/>
    <w:rsid w:val="00A62F87"/>
    <w:rsid w:val="00A6395A"/>
    <w:rsid w:val="00A640C8"/>
    <w:rsid w:val="00A64420"/>
    <w:rsid w:val="00A64EEE"/>
    <w:rsid w:val="00A66853"/>
    <w:rsid w:val="00A66F57"/>
    <w:rsid w:val="00A67439"/>
    <w:rsid w:val="00A67813"/>
    <w:rsid w:val="00A7012C"/>
    <w:rsid w:val="00A71181"/>
    <w:rsid w:val="00A72399"/>
    <w:rsid w:val="00A723DE"/>
    <w:rsid w:val="00A7271E"/>
    <w:rsid w:val="00A727BC"/>
    <w:rsid w:val="00A73262"/>
    <w:rsid w:val="00A74846"/>
    <w:rsid w:val="00A74B40"/>
    <w:rsid w:val="00A74C64"/>
    <w:rsid w:val="00A74F3D"/>
    <w:rsid w:val="00A75530"/>
    <w:rsid w:val="00A75890"/>
    <w:rsid w:val="00A76846"/>
    <w:rsid w:val="00A76CF5"/>
    <w:rsid w:val="00A770DA"/>
    <w:rsid w:val="00A80AC2"/>
    <w:rsid w:val="00A80D63"/>
    <w:rsid w:val="00A81442"/>
    <w:rsid w:val="00A81689"/>
    <w:rsid w:val="00A82072"/>
    <w:rsid w:val="00A83633"/>
    <w:rsid w:val="00A83F4C"/>
    <w:rsid w:val="00A84AEB"/>
    <w:rsid w:val="00A84BEF"/>
    <w:rsid w:val="00A854D8"/>
    <w:rsid w:val="00A855BD"/>
    <w:rsid w:val="00A85B9F"/>
    <w:rsid w:val="00A85EA3"/>
    <w:rsid w:val="00A864A5"/>
    <w:rsid w:val="00A86784"/>
    <w:rsid w:val="00A869AA"/>
    <w:rsid w:val="00A86D31"/>
    <w:rsid w:val="00A8776B"/>
    <w:rsid w:val="00A879B9"/>
    <w:rsid w:val="00A87EFC"/>
    <w:rsid w:val="00A92355"/>
    <w:rsid w:val="00A93AF5"/>
    <w:rsid w:val="00A93E7B"/>
    <w:rsid w:val="00A94686"/>
    <w:rsid w:val="00A94D81"/>
    <w:rsid w:val="00A94E65"/>
    <w:rsid w:val="00A95DF6"/>
    <w:rsid w:val="00A96B8C"/>
    <w:rsid w:val="00A971E0"/>
    <w:rsid w:val="00AA0D4D"/>
    <w:rsid w:val="00AA2B9C"/>
    <w:rsid w:val="00AA441F"/>
    <w:rsid w:val="00AA465C"/>
    <w:rsid w:val="00AA4B7A"/>
    <w:rsid w:val="00AA532C"/>
    <w:rsid w:val="00AA5A54"/>
    <w:rsid w:val="00AA5C72"/>
    <w:rsid w:val="00AA5D1E"/>
    <w:rsid w:val="00AA72D0"/>
    <w:rsid w:val="00AA73DD"/>
    <w:rsid w:val="00AA7B94"/>
    <w:rsid w:val="00AB013F"/>
    <w:rsid w:val="00AB0A18"/>
    <w:rsid w:val="00AB0D0E"/>
    <w:rsid w:val="00AB16B6"/>
    <w:rsid w:val="00AB1B87"/>
    <w:rsid w:val="00AB6927"/>
    <w:rsid w:val="00AB799B"/>
    <w:rsid w:val="00AC257F"/>
    <w:rsid w:val="00AC2C48"/>
    <w:rsid w:val="00AC2D86"/>
    <w:rsid w:val="00AC2E7F"/>
    <w:rsid w:val="00AC4219"/>
    <w:rsid w:val="00AC42FB"/>
    <w:rsid w:val="00AC4A3C"/>
    <w:rsid w:val="00AC5376"/>
    <w:rsid w:val="00AC61CF"/>
    <w:rsid w:val="00AC6C1C"/>
    <w:rsid w:val="00AC6EBB"/>
    <w:rsid w:val="00AC758F"/>
    <w:rsid w:val="00AC7BC3"/>
    <w:rsid w:val="00AD0CCB"/>
    <w:rsid w:val="00AD1127"/>
    <w:rsid w:val="00AD2668"/>
    <w:rsid w:val="00AD2B39"/>
    <w:rsid w:val="00AD332E"/>
    <w:rsid w:val="00AD3812"/>
    <w:rsid w:val="00AD423C"/>
    <w:rsid w:val="00AD44C9"/>
    <w:rsid w:val="00AD4900"/>
    <w:rsid w:val="00AD5B59"/>
    <w:rsid w:val="00AD6ED1"/>
    <w:rsid w:val="00AD7DBA"/>
    <w:rsid w:val="00AE02F2"/>
    <w:rsid w:val="00AE185B"/>
    <w:rsid w:val="00AE3D5A"/>
    <w:rsid w:val="00AE55A1"/>
    <w:rsid w:val="00AE6218"/>
    <w:rsid w:val="00AE650C"/>
    <w:rsid w:val="00AE79ED"/>
    <w:rsid w:val="00AF0640"/>
    <w:rsid w:val="00AF0D66"/>
    <w:rsid w:val="00AF1928"/>
    <w:rsid w:val="00AF1D9B"/>
    <w:rsid w:val="00AF2284"/>
    <w:rsid w:val="00AF256B"/>
    <w:rsid w:val="00AF2618"/>
    <w:rsid w:val="00AF26C6"/>
    <w:rsid w:val="00AF2A9E"/>
    <w:rsid w:val="00AF3112"/>
    <w:rsid w:val="00AF32F8"/>
    <w:rsid w:val="00AF41D9"/>
    <w:rsid w:val="00AF42C6"/>
    <w:rsid w:val="00AF43F4"/>
    <w:rsid w:val="00AF4504"/>
    <w:rsid w:val="00AF732D"/>
    <w:rsid w:val="00AF7403"/>
    <w:rsid w:val="00AF7EC8"/>
    <w:rsid w:val="00B00FD4"/>
    <w:rsid w:val="00B01775"/>
    <w:rsid w:val="00B01EDC"/>
    <w:rsid w:val="00B0270E"/>
    <w:rsid w:val="00B03420"/>
    <w:rsid w:val="00B03D5A"/>
    <w:rsid w:val="00B03E38"/>
    <w:rsid w:val="00B0465E"/>
    <w:rsid w:val="00B04731"/>
    <w:rsid w:val="00B04A82"/>
    <w:rsid w:val="00B04E32"/>
    <w:rsid w:val="00B10206"/>
    <w:rsid w:val="00B10432"/>
    <w:rsid w:val="00B11C12"/>
    <w:rsid w:val="00B123CD"/>
    <w:rsid w:val="00B12474"/>
    <w:rsid w:val="00B126BD"/>
    <w:rsid w:val="00B13A99"/>
    <w:rsid w:val="00B143AD"/>
    <w:rsid w:val="00B1455F"/>
    <w:rsid w:val="00B14ED5"/>
    <w:rsid w:val="00B157ED"/>
    <w:rsid w:val="00B162C7"/>
    <w:rsid w:val="00B209FD"/>
    <w:rsid w:val="00B20A33"/>
    <w:rsid w:val="00B20AB4"/>
    <w:rsid w:val="00B226F0"/>
    <w:rsid w:val="00B22B9A"/>
    <w:rsid w:val="00B22C72"/>
    <w:rsid w:val="00B22CA2"/>
    <w:rsid w:val="00B23521"/>
    <w:rsid w:val="00B24A0C"/>
    <w:rsid w:val="00B24A49"/>
    <w:rsid w:val="00B24EFD"/>
    <w:rsid w:val="00B25E73"/>
    <w:rsid w:val="00B267A0"/>
    <w:rsid w:val="00B269C7"/>
    <w:rsid w:val="00B27A2B"/>
    <w:rsid w:val="00B30C4B"/>
    <w:rsid w:val="00B30C4F"/>
    <w:rsid w:val="00B30DB4"/>
    <w:rsid w:val="00B32161"/>
    <w:rsid w:val="00B32404"/>
    <w:rsid w:val="00B32444"/>
    <w:rsid w:val="00B32D78"/>
    <w:rsid w:val="00B32E16"/>
    <w:rsid w:val="00B33B17"/>
    <w:rsid w:val="00B340B1"/>
    <w:rsid w:val="00B347A9"/>
    <w:rsid w:val="00B34D83"/>
    <w:rsid w:val="00B351CB"/>
    <w:rsid w:val="00B353C3"/>
    <w:rsid w:val="00B367CB"/>
    <w:rsid w:val="00B36C6B"/>
    <w:rsid w:val="00B36FA4"/>
    <w:rsid w:val="00B37EEC"/>
    <w:rsid w:val="00B41BA9"/>
    <w:rsid w:val="00B427F1"/>
    <w:rsid w:val="00B42A50"/>
    <w:rsid w:val="00B42BC6"/>
    <w:rsid w:val="00B42E68"/>
    <w:rsid w:val="00B430A0"/>
    <w:rsid w:val="00B43906"/>
    <w:rsid w:val="00B43E0D"/>
    <w:rsid w:val="00B43EF4"/>
    <w:rsid w:val="00B44084"/>
    <w:rsid w:val="00B448BB"/>
    <w:rsid w:val="00B4699A"/>
    <w:rsid w:val="00B47C63"/>
    <w:rsid w:val="00B5107D"/>
    <w:rsid w:val="00B51BAE"/>
    <w:rsid w:val="00B51BD9"/>
    <w:rsid w:val="00B5336C"/>
    <w:rsid w:val="00B56BFE"/>
    <w:rsid w:val="00B574CF"/>
    <w:rsid w:val="00B576FB"/>
    <w:rsid w:val="00B57E03"/>
    <w:rsid w:val="00B600AE"/>
    <w:rsid w:val="00B609F6"/>
    <w:rsid w:val="00B60C08"/>
    <w:rsid w:val="00B61F14"/>
    <w:rsid w:val="00B624CF"/>
    <w:rsid w:val="00B633F4"/>
    <w:rsid w:val="00B64033"/>
    <w:rsid w:val="00B6404F"/>
    <w:rsid w:val="00B64051"/>
    <w:rsid w:val="00B64354"/>
    <w:rsid w:val="00B64BF4"/>
    <w:rsid w:val="00B64C2A"/>
    <w:rsid w:val="00B6611C"/>
    <w:rsid w:val="00B669E9"/>
    <w:rsid w:val="00B66E44"/>
    <w:rsid w:val="00B7092F"/>
    <w:rsid w:val="00B722FE"/>
    <w:rsid w:val="00B72D75"/>
    <w:rsid w:val="00B7445B"/>
    <w:rsid w:val="00B74947"/>
    <w:rsid w:val="00B74A1F"/>
    <w:rsid w:val="00B74B30"/>
    <w:rsid w:val="00B772E6"/>
    <w:rsid w:val="00B77671"/>
    <w:rsid w:val="00B801D7"/>
    <w:rsid w:val="00B81117"/>
    <w:rsid w:val="00B81198"/>
    <w:rsid w:val="00B81C1F"/>
    <w:rsid w:val="00B81DA1"/>
    <w:rsid w:val="00B839D4"/>
    <w:rsid w:val="00B83EE5"/>
    <w:rsid w:val="00B84571"/>
    <w:rsid w:val="00B85A2A"/>
    <w:rsid w:val="00B868D0"/>
    <w:rsid w:val="00B86B17"/>
    <w:rsid w:val="00B8797E"/>
    <w:rsid w:val="00B912F3"/>
    <w:rsid w:val="00B917AC"/>
    <w:rsid w:val="00B91B5A"/>
    <w:rsid w:val="00B92909"/>
    <w:rsid w:val="00B92EA5"/>
    <w:rsid w:val="00B9323D"/>
    <w:rsid w:val="00B93857"/>
    <w:rsid w:val="00B941A1"/>
    <w:rsid w:val="00B94315"/>
    <w:rsid w:val="00B94599"/>
    <w:rsid w:val="00B955C0"/>
    <w:rsid w:val="00B95DE7"/>
    <w:rsid w:val="00B9650C"/>
    <w:rsid w:val="00BA0415"/>
    <w:rsid w:val="00BA12AC"/>
    <w:rsid w:val="00BA22DF"/>
    <w:rsid w:val="00BA2CBF"/>
    <w:rsid w:val="00BA3C16"/>
    <w:rsid w:val="00BA3D33"/>
    <w:rsid w:val="00BA5D0C"/>
    <w:rsid w:val="00BA5E86"/>
    <w:rsid w:val="00BA62C2"/>
    <w:rsid w:val="00BA7296"/>
    <w:rsid w:val="00BA7CED"/>
    <w:rsid w:val="00BB0662"/>
    <w:rsid w:val="00BB13D7"/>
    <w:rsid w:val="00BB20C8"/>
    <w:rsid w:val="00BB25AE"/>
    <w:rsid w:val="00BB28A4"/>
    <w:rsid w:val="00BB2CBC"/>
    <w:rsid w:val="00BB3416"/>
    <w:rsid w:val="00BB3EA0"/>
    <w:rsid w:val="00BB42D0"/>
    <w:rsid w:val="00BB497F"/>
    <w:rsid w:val="00BB4B29"/>
    <w:rsid w:val="00BB4DE7"/>
    <w:rsid w:val="00BB5519"/>
    <w:rsid w:val="00BB558B"/>
    <w:rsid w:val="00BB5B4A"/>
    <w:rsid w:val="00BC0276"/>
    <w:rsid w:val="00BC0602"/>
    <w:rsid w:val="00BC18C6"/>
    <w:rsid w:val="00BC2330"/>
    <w:rsid w:val="00BC233C"/>
    <w:rsid w:val="00BC243E"/>
    <w:rsid w:val="00BC25EF"/>
    <w:rsid w:val="00BC40F6"/>
    <w:rsid w:val="00BC439D"/>
    <w:rsid w:val="00BC4E05"/>
    <w:rsid w:val="00BC5C52"/>
    <w:rsid w:val="00BC62E1"/>
    <w:rsid w:val="00BC6BA6"/>
    <w:rsid w:val="00BD192C"/>
    <w:rsid w:val="00BD19B9"/>
    <w:rsid w:val="00BD29E8"/>
    <w:rsid w:val="00BD2EEC"/>
    <w:rsid w:val="00BD3881"/>
    <w:rsid w:val="00BD402F"/>
    <w:rsid w:val="00BD4121"/>
    <w:rsid w:val="00BD46BA"/>
    <w:rsid w:val="00BD5599"/>
    <w:rsid w:val="00BD635C"/>
    <w:rsid w:val="00BD6557"/>
    <w:rsid w:val="00BD6695"/>
    <w:rsid w:val="00BD6C90"/>
    <w:rsid w:val="00BD6F06"/>
    <w:rsid w:val="00BD7263"/>
    <w:rsid w:val="00BD74CB"/>
    <w:rsid w:val="00BD74CF"/>
    <w:rsid w:val="00BD762D"/>
    <w:rsid w:val="00BD76A8"/>
    <w:rsid w:val="00BD7B7E"/>
    <w:rsid w:val="00BE120B"/>
    <w:rsid w:val="00BE22D9"/>
    <w:rsid w:val="00BE424B"/>
    <w:rsid w:val="00BE4982"/>
    <w:rsid w:val="00BE550E"/>
    <w:rsid w:val="00BE5536"/>
    <w:rsid w:val="00BE592A"/>
    <w:rsid w:val="00BE5B37"/>
    <w:rsid w:val="00BE602F"/>
    <w:rsid w:val="00BE614E"/>
    <w:rsid w:val="00BE7017"/>
    <w:rsid w:val="00BE74D1"/>
    <w:rsid w:val="00BF0144"/>
    <w:rsid w:val="00BF04B6"/>
    <w:rsid w:val="00BF065E"/>
    <w:rsid w:val="00BF08C7"/>
    <w:rsid w:val="00BF0963"/>
    <w:rsid w:val="00BF231A"/>
    <w:rsid w:val="00BF2535"/>
    <w:rsid w:val="00BF30F1"/>
    <w:rsid w:val="00BF40EC"/>
    <w:rsid w:val="00BF4E43"/>
    <w:rsid w:val="00BF6045"/>
    <w:rsid w:val="00BF6E83"/>
    <w:rsid w:val="00BF6F3B"/>
    <w:rsid w:val="00C007D3"/>
    <w:rsid w:val="00C01A5C"/>
    <w:rsid w:val="00C01F72"/>
    <w:rsid w:val="00C02014"/>
    <w:rsid w:val="00C0216B"/>
    <w:rsid w:val="00C02764"/>
    <w:rsid w:val="00C02810"/>
    <w:rsid w:val="00C03A6E"/>
    <w:rsid w:val="00C04825"/>
    <w:rsid w:val="00C04BEB"/>
    <w:rsid w:val="00C053AE"/>
    <w:rsid w:val="00C07874"/>
    <w:rsid w:val="00C07EF1"/>
    <w:rsid w:val="00C10789"/>
    <w:rsid w:val="00C118DE"/>
    <w:rsid w:val="00C11B76"/>
    <w:rsid w:val="00C11EE7"/>
    <w:rsid w:val="00C12487"/>
    <w:rsid w:val="00C12742"/>
    <w:rsid w:val="00C12A74"/>
    <w:rsid w:val="00C13C9C"/>
    <w:rsid w:val="00C152A4"/>
    <w:rsid w:val="00C156EA"/>
    <w:rsid w:val="00C15712"/>
    <w:rsid w:val="00C16189"/>
    <w:rsid w:val="00C17F0E"/>
    <w:rsid w:val="00C204B9"/>
    <w:rsid w:val="00C2161A"/>
    <w:rsid w:val="00C22083"/>
    <w:rsid w:val="00C22219"/>
    <w:rsid w:val="00C2253F"/>
    <w:rsid w:val="00C226B7"/>
    <w:rsid w:val="00C2283E"/>
    <w:rsid w:val="00C2305D"/>
    <w:rsid w:val="00C266E5"/>
    <w:rsid w:val="00C27BEC"/>
    <w:rsid w:val="00C3196D"/>
    <w:rsid w:val="00C31C76"/>
    <w:rsid w:val="00C31E20"/>
    <w:rsid w:val="00C3362B"/>
    <w:rsid w:val="00C338CC"/>
    <w:rsid w:val="00C338F5"/>
    <w:rsid w:val="00C354C6"/>
    <w:rsid w:val="00C35931"/>
    <w:rsid w:val="00C36630"/>
    <w:rsid w:val="00C3677E"/>
    <w:rsid w:val="00C36F15"/>
    <w:rsid w:val="00C37757"/>
    <w:rsid w:val="00C37794"/>
    <w:rsid w:val="00C408EA"/>
    <w:rsid w:val="00C41116"/>
    <w:rsid w:val="00C41F93"/>
    <w:rsid w:val="00C42BDA"/>
    <w:rsid w:val="00C43144"/>
    <w:rsid w:val="00C43B2F"/>
    <w:rsid w:val="00C43D40"/>
    <w:rsid w:val="00C445BD"/>
    <w:rsid w:val="00C45904"/>
    <w:rsid w:val="00C46115"/>
    <w:rsid w:val="00C46A00"/>
    <w:rsid w:val="00C46D07"/>
    <w:rsid w:val="00C47279"/>
    <w:rsid w:val="00C47B1E"/>
    <w:rsid w:val="00C47EE2"/>
    <w:rsid w:val="00C47EFE"/>
    <w:rsid w:val="00C47F1B"/>
    <w:rsid w:val="00C50EC6"/>
    <w:rsid w:val="00C50FE9"/>
    <w:rsid w:val="00C52353"/>
    <w:rsid w:val="00C52801"/>
    <w:rsid w:val="00C52875"/>
    <w:rsid w:val="00C53000"/>
    <w:rsid w:val="00C55C2A"/>
    <w:rsid w:val="00C562AC"/>
    <w:rsid w:val="00C57EF3"/>
    <w:rsid w:val="00C60E0A"/>
    <w:rsid w:val="00C620B2"/>
    <w:rsid w:val="00C62756"/>
    <w:rsid w:val="00C62996"/>
    <w:rsid w:val="00C63D46"/>
    <w:rsid w:val="00C6502E"/>
    <w:rsid w:val="00C65043"/>
    <w:rsid w:val="00C655D1"/>
    <w:rsid w:val="00C661AF"/>
    <w:rsid w:val="00C66841"/>
    <w:rsid w:val="00C679C1"/>
    <w:rsid w:val="00C70208"/>
    <w:rsid w:val="00C70649"/>
    <w:rsid w:val="00C70D30"/>
    <w:rsid w:val="00C72E56"/>
    <w:rsid w:val="00C730BA"/>
    <w:rsid w:val="00C74D9D"/>
    <w:rsid w:val="00C75C5B"/>
    <w:rsid w:val="00C7651A"/>
    <w:rsid w:val="00C7659D"/>
    <w:rsid w:val="00C7662E"/>
    <w:rsid w:val="00C76C79"/>
    <w:rsid w:val="00C77AF2"/>
    <w:rsid w:val="00C77BAD"/>
    <w:rsid w:val="00C80C9D"/>
    <w:rsid w:val="00C82527"/>
    <w:rsid w:val="00C83B64"/>
    <w:rsid w:val="00C85432"/>
    <w:rsid w:val="00C854B8"/>
    <w:rsid w:val="00C85DBF"/>
    <w:rsid w:val="00C86524"/>
    <w:rsid w:val="00C876CE"/>
    <w:rsid w:val="00C877B7"/>
    <w:rsid w:val="00C87846"/>
    <w:rsid w:val="00C90132"/>
    <w:rsid w:val="00C90EF0"/>
    <w:rsid w:val="00C91BCF"/>
    <w:rsid w:val="00C93F2F"/>
    <w:rsid w:val="00C9412C"/>
    <w:rsid w:val="00C95C00"/>
    <w:rsid w:val="00C96EAB"/>
    <w:rsid w:val="00C97355"/>
    <w:rsid w:val="00CA08C5"/>
    <w:rsid w:val="00CA09CF"/>
    <w:rsid w:val="00CA1B37"/>
    <w:rsid w:val="00CA1CBA"/>
    <w:rsid w:val="00CA1E6F"/>
    <w:rsid w:val="00CA1EFB"/>
    <w:rsid w:val="00CA2DD3"/>
    <w:rsid w:val="00CA38E2"/>
    <w:rsid w:val="00CA431F"/>
    <w:rsid w:val="00CA45AC"/>
    <w:rsid w:val="00CA48C9"/>
    <w:rsid w:val="00CA4E3E"/>
    <w:rsid w:val="00CA56C0"/>
    <w:rsid w:val="00CA5EBF"/>
    <w:rsid w:val="00CA7145"/>
    <w:rsid w:val="00CA763C"/>
    <w:rsid w:val="00CA7A79"/>
    <w:rsid w:val="00CA7EC4"/>
    <w:rsid w:val="00CB066B"/>
    <w:rsid w:val="00CB0D12"/>
    <w:rsid w:val="00CB1B00"/>
    <w:rsid w:val="00CB1DEA"/>
    <w:rsid w:val="00CB287A"/>
    <w:rsid w:val="00CB34E1"/>
    <w:rsid w:val="00CB39F6"/>
    <w:rsid w:val="00CB3F63"/>
    <w:rsid w:val="00CB47FB"/>
    <w:rsid w:val="00CB4AB5"/>
    <w:rsid w:val="00CB5EA4"/>
    <w:rsid w:val="00CB6716"/>
    <w:rsid w:val="00CB6E46"/>
    <w:rsid w:val="00CB739B"/>
    <w:rsid w:val="00CB7DD8"/>
    <w:rsid w:val="00CC081C"/>
    <w:rsid w:val="00CC1693"/>
    <w:rsid w:val="00CC21DA"/>
    <w:rsid w:val="00CC2D36"/>
    <w:rsid w:val="00CC350F"/>
    <w:rsid w:val="00CC35D9"/>
    <w:rsid w:val="00CC4852"/>
    <w:rsid w:val="00CC62B1"/>
    <w:rsid w:val="00CD0CFB"/>
    <w:rsid w:val="00CD17ED"/>
    <w:rsid w:val="00CD1BE9"/>
    <w:rsid w:val="00CD236C"/>
    <w:rsid w:val="00CD260C"/>
    <w:rsid w:val="00CD2840"/>
    <w:rsid w:val="00CD3E22"/>
    <w:rsid w:val="00CD45E7"/>
    <w:rsid w:val="00CD54DD"/>
    <w:rsid w:val="00CD5E50"/>
    <w:rsid w:val="00CD709A"/>
    <w:rsid w:val="00CD762C"/>
    <w:rsid w:val="00CE05E4"/>
    <w:rsid w:val="00CE0CA7"/>
    <w:rsid w:val="00CE3336"/>
    <w:rsid w:val="00CE3390"/>
    <w:rsid w:val="00CE368B"/>
    <w:rsid w:val="00CE3C00"/>
    <w:rsid w:val="00CE4A7B"/>
    <w:rsid w:val="00CE5BB0"/>
    <w:rsid w:val="00CE7CB2"/>
    <w:rsid w:val="00CF0282"/>
    <w:rsid w:val="00CF077C"/>
    <w:rsid w:val="00CF07B6"/>
    <w:rsid w:val="00CF097F"/>
    <w:rsid w:val="00CF0C41"/>
    <w:rsid w:val="00CF10D9"/>
    <w:rsid w:val="00CF2257"/>
    <w:rsid w:val="00CF26BB"/>
    <w:rsid w:val="00CF2772"/>
    <w:rsid w:val="00CF30A1"/>
    <w:rsid w:val="00CF3C69"/>
    <w:rsid w:val="00CF3FF9"/>
    <w:rsid w:val="00CF471C"/>
    <w:rsid w:val="00CF4819"/>
    <w:rsid w:val="00CF4828"/>
    <w:rsid w:val="00CF4AEC"/>
    <w:rsid w:val="00CF4C36"/>
    <w:rsid w:val="00CF53DD"/>
    <w:rsid w:val="00CF6475"/>
    <w:rsid w:val="00CF6576"/>
    <w:rsid w:val="00CF7113"/>
    <w:rsid w:val="00CF712A"/>
    <w:rsid w:val="00CF72B3"/>
    <w:rsid w:val="00D00904"/>
    <w:rsid w:val="00D015F2"/>
    <w:rsid w:val="00D01872"/>
    <w:rsid w:val="00D025B8"/>
    <w:rsid w:val="00D026E2"/>
    <w:rsid w:val="00D02C37"/>
    <w:rsid w:val="00D02D1E"/>
    <w:rsid w:val="00D03D52"/>
    <w:rsid w:val="00D03F64"/>
    <w:rsid w:val="00D045B4"/>
    <w:rsid w:val="00D047AF"/>
    <w:rsid w:val="00D0532C"/>
    <w:rsid w:val="00D05B29"/>
    <w:rsid w:val="00D06ED2"/>
    <w:rsid w:val="00D07E1B"/>
    <w:rsid w:val="00D103DE"/>
    <w:rsid w:val="00D104EC"/>
    <w:rsid w:val="00D10F30"/>
    <w:rsid w:val="00D11018"/>
    <w:rsid w:val="00D11121"/>
    <w:rsid w:val="00D11815"/>
    <w:rsid w:val="00D12194"/>
    <w:rsid w:val="00D12E9C"/>
    <w:rsid w:val="00D14309"/>
    <w:rsid w:val="00D14F02"/>
    <w:rsid w:val="00D14F3D"/>
    <w:rsid w:val="00D150B3"/>
    <w:rsid w:val="00D16227"/>
    <w:rsid w:val="00D1643F"/>
    <w:rsid w:val="00D16562"/>
    <w:rsid w:val="00D166CD"/>
    <w:rsid w:val="00D173C1"/>
    <w:rsid w:val="00D1762C"/>
    <w:rsid w:val="00D21082"/>
    <w:rsid w:val="00D22E1A"/>
    <w:rsid w:val="00D22F8F"/>
    <w:rsid w:val="00D2442B"/>
    <w:rsid w:val="00D25120"/>
    <w:rsid w:val="00D25C56"/>
    <w:rsid w:val="00D25E26"/>
    <w:rsid w:val="00D274CD"/>
    <w:rsid w:val="00D318BA"/>
    <w:rsid w:val="00D31B07"/>
    <w:rsid w:val="00D31BF3"/>
    <w:rsid w:val="00D33713"/>
    <w:rsid w:val="00D340B1"/>
    <w:rsid w:val="00D35F56"/>
    <w:rsid w:val="00D363BE"/>
    <w:rsid w:val="00D3760A"/>
    <w:rsid w:val="00D376C1"/>
    <w:rsid w:val="00D40887"/>
    <w:rsid w:val="00D40996"/>
    <w:rsid w:val="00D4262B"/>
    <w:rsid w:val="00D42F4D"/>
    <w:rsid w:val="00D431E7"/>
    <w:rsid w:val="00D4387B"/>
    <w:rsid w:val="00D44108"/>
    <w:rsid w:val="00D45FB4"/>
    <w:rsid w:val="00D46168"/>
    <w:rsid w:val="00D46859"/>
    <w:rsid w:val="00D4779E"/>
    <w:rsid w:val="00D50CC3"/>
    <w:rsid w:val="00D50F55"/>
    <w:rsid w:val="00D51111"/>
    <w:rsid w:val="00D512F5"/>
    <w:rsid w:val="00D51534"/>
    <w:rsid w:val="00D51DC3"/>
    <w:rsid w:val="00D53152"/>
    <w:rsid w:val="00D538C6"/>
    <w:rsid w:val="00D53C44"/>
    <w:rsid w:val="00D55138"/>
    <w:rsid w:val="00D557CC"/>
    <w:rsid w:val="00D55D84"/>
    <w:rsid w:val="00D55F37"/>
    <w:rsid w:val="00D56B5E"/>
    <w:rsid w:val="00D56E17"/>
    <w:rsid w:val="00D60CB6"/>
    <w:rsid w:val="00D60DB6"/>
    <w:rsid w:val="00D60E20"/>
    <w:rsid w:val="00D611E9"/>
    <w:rsid w:val="00D615D1"/>
    <w:rsid w:val="00D61BAF"/>
    <w:rsid w:val="00D62798"/>
    <w:rsid w:val="00D6306E"/>
    <w:rsid w:val="00D6388F"/>
    <w:rsid w:val="00D641D4"/>
    <w:rsid w:val="00D647DE"/>
    <w:rsid w:val="00D64AD9"/>
    <w:rsid w:val="00D64DF7"/>
    <w:rsid w:val="00D65CB1"/>
    <w:rsid w:val="00D66169"/>
    <w:rsid w:val="00D66792"/>
    <w:rsid w:val="00D7062A"/>
    <w:rsid w:val="00D7098B"/>
    <w:rsid w:val="00D712C6"/>
    <w:rsid w:val="00D714DB"/>
    <w:rsid w:val="00D71ED8"/>
    <w:rsid w:val="00D720E6"/>
    <w:rsid w:val="00D723A5"/>
    <w:rsid w:val="00D7246E"/>
    <w:rsid w:val="00D7295B"/>
    <w:rsid w:val="00D72DC7"/>
    <w:rsid w:val="00D742B2"/>
    <w:rsid w:val="00D7469F"/>
    <w:rsid w:val="00D74B75"/>
    <w:rsid w:val="00D74F68"/>
    <w:rsid w:val="00D754E1"/>
    <w:rsid w:val="00D75CC8"/>
    <w:rsid w:val="00D76BDA"/>
    <w:rsid w:val="00D77AEA"/>
    <w:rsid w:val="00D77DFF"/>
    <w:rsid w:val="00D8285F"/>
    <w:rsid w:val="00D8323B"/>
    <w:rsid w:val="00D83EAA"/>
    <w:rsid w:val="00D8419E"/>
    <w:rsid w:val="00D85CE8"/>
    <w:rsid w:val="00D85FE8"/>
    <w:rsid w:val="00D86CBC"/>
    <w:rsid w:val="00D86F53"/>
    <w:rsid w:val="00D87479"/>
    <w:rsid w:val="00D90471"/>
    <w:rsid w:val="00D91406"/>
    <w:rsid w:val="00D914F6"/>
    <w:rsid w:val="00D91823"/>
    <w:rsid w:val="00D9301B"/>
    <w:rsid w:val="00D9338E"/>
    <w:rsid w:val="00D941C2"/>
    <w:rsid w:val="00D96259"/>
    <w:rsid w:val="00D9652E"/>
    <w:rsid w:val="00D96FA6"/>
    <w:rsid w:val="00D978D0"/>
    <w:rsid w:val="00D97A0E"/>
    <w:rsid w:val="00D97B11"/>
    <w:rsid w:val="00DA10DC"/>
    <w:rsid w:val="00DA1256"/>
    <w:rsid w:val="00DA1CAD"/>
    <w:rsid w:val="00DA1E42"/>
    <w:rsid w:val="00DA3199"/>
    <w:rsid w:val="00DA3507"/>
    <w:rsid w:val="00DA37A2"/>
    <w:rsid w:val="00DA4614"/>
    <w:rsid w:val="00DA4DC2"/>
    <w:rsid w:val="00DA4F12"/>
    <w:rsid w:val="00DA5A08"/>
    <w:rsid w:val="00DA64A2"/>
    <w:rsid w:val="00DA6C3B"/>
    <w:rsid w:val="00DA76C2"/>
    <w:rsid w:val="00DB1A7A"/>
    <w:rsid w:val="00DB1C2D"/>
    <w:rsid w:val="00DB269C"/>
    <w:rsid w:val="00DB2CFF"/>
    <w:rsid w:val="00DB30A4"/>
    <w:rsid w:val="00DB3B78"/>
    <w:rsid w:val="00DB40B2"/>
    <w:rsid w:val="00DB4C0D"/>
    <w:rsid w:val="00DB526C"/>
    <w:rsid w:val="00DB58D1"/>
    <w:rsid w:val="00DB5A69"/>
    <w:rsid w:val="00DB69C0"/>
    <w:rsid w:val="00DB72FC"/>
    <w:rsid w:val="00DB7447"/>
    <w:rsid w:val="00DC038D"/>
    <w:rsid w:val="00DC0461"/>
    <w:rsid w:val="00DC2901"/>
    <w:rsid w:val="00DC3A9C"/>
    <w:rsid w:val="00DC49C2"/>
    <w:rsid w:val="00DC4BFF"/>
    <w:rsid w:val="00DC4E64"/>
    <w:rsid w:val="00DC4E90"/>
    <w:rsid w:val="00DC5ED4"/>
    <w:rsid w:val="00DC602C"/>
    <w:rsid w:val="00DC6C23"/>
    <w:rsid w:val="00DC72CE"/>
    <w:rsid w:val="00DC7BC3"/>
    <w:rsid w:val="00DD097E"/>
    <w:rsid w:val="00DD0B24"/>
    <w:rsid w:val="00DD0EB0"/>
    <w:rsid w:val="00DD186F"/>
    <w:rsid w:val="00DD2357"/>
    <w:rsid w:val="00DD25A7"/>
    <w:rsid w:val="00DD289A"/>
    <w:rsid w:val="00DD3005"/>
    <w:rsid w:val="00DD4687"/>
    <w:rsid w:val="00DD51B9"/>
    <w:rsid w:val="00DD6D53"/>
    <w:rsid w:val="00DD6D94"/>
    <w:rsid w:val="00DD7C1E"/>
    <w:rsid w:val="00DD7FBF"/>
    <w:rsid w:val="00DE123E"/>
    <w:rsid w:val="00DE1673"/>
    <w:rsid w:val="00DE1B38"/>
    <w:rsid w:val="00DE2225"/>
    <w:rsid w:val="00DE2AA7"/>
    <w:rsid w:val="00DE317D"/>
    <w:rsid w:val="00DE332F"/>
    <w:rsid w:val="00DE3DF8"/>
    <w:rsid w:val="00DE4135"/>
    <w:rsid w:val="00DF0B37"/>
    <w:rsid w:val="00DF1BB7"/>
    <w:rsid w:val="00DF2E2F"/>
    <w:rsid w:val="00DF30AB"/>
    <w:rsid w:val="00DF4092"/>
    <w:rsid w:val="00DF41BA"/>
    <w:rsid w:val="00DF450B"/>
    <w:rsid w:val="00DF4835"/>
    <w:rsid w:val="00DF51B6"/>
    <w:rsid w:val="00DF5B94"/>
    <w:rsid w:val="00DF5CE3"/>
    <w:rsid w:val="00DF6D0C"/>
    <w:rsid w:val="00DF7096"/>
    <w:rsid w:val="00DF7737"/>
    <w:rsid w:val="00DF78E8"/>
    <w:rsid w:val="00E0023C"/>
    <w:rsid w:val="00E017E1"/>
    <w:rsid w:val="00E01892"/>
    <w:rsid w:val="00E01D4F"/>
    <w:rsid w:val="00E021BA"/>
    <w:rsid w:val="00E027DD"/>
    <w:rsid w:val="00E02B7A"/>
    <w:rsid w:val="00E02C91"/>
    <w:rsid w:val="00E02D3E"/>
    <w:rsid w:val="00E03A22"/>
    <w:rsid w:val="00E03ADD"/>
    <w:rsid w:val="00E0463E"/>
    <w:rsid w:val="00E04A23"/>
    <w:rsid w:val="00E05075"/>
    <w:rsid w:val="00E052AD"/>
    <w:rsid w:val="00E05C58"/>
    <w:rsid w:val="00E067BE"/>
    <w:rsid w:val="00E10558"/>
    <w:rsid w:val="00E109F1"/>
    <w:rsid w:val="00E10DBC"/>
    <w:rsid w:val="00E11074"/>
    <w:rsid w:val="00E12E18"/>
    <w:rsid w:val="00E16ED4"/>
    <w:rsid w:val="00E20110"/>
    <w:rsid w:val="00E20419"/>
    <w:rsid w:val="00E20AD0"/>
    <w:rsid w:val="00E21475"/>
    <w:rsid w:val="00E21919"/>
    <w:rsid w:val="00E21E2B"/>
    <w:rsid w:val="00E221D9"/>
    <w:rsid w:val="00E22E91"/>
    <w:rsid w:val="00E259D6"/>
    <w:rsid w:val="00E25C9F"/>
    <w:rsid w:val="00E26190"/>
    <w:rsid w:val="00E270D6"/>
    <w:rsid w:val="00E306DE"/>
    <w:rsid w:val="00E30DA2"/>
    <w:rsid w:val="00E31459"/>
    <w:rsid w:val="00E320A5"/>
    <w:rsid w:val="00E3291F"/>
    <w:rsid w:val="00E341C4"/>
    <w:rsid w:val="00E34599"/>
    <w:rsid w:val="00E35413"/>
    <w:rsid w:val="00E36648"/>
    <w:rsid w:val="00E368B5"/>
    <w:rsid w:val="00E36AA4"/>
    <w:rsid w:val="00E36F10"/>
    <w:rsid w:val="00E37474"/>
    <w:rsid w:val="00E4015A"/>
    <w:rsid w:val="00E4144D"/>
    <w:rsid w:val="00E419CD"/>
    <w:rsid w:val="00E42160"/>
    <w:rsid w:val="00E42A0F"/>
    <w:rsid w:val="00E4553A"/>
    <w:rsid w:val="00E4748A"/>
    <w:rsid w:val="00E475A0"/>
    <w:rsid w:val="00E50449"/>
    <w:rsid w:val="00E50CD6"/>
    <w:rsid w:val="00E5171A"/>
    <w:rsid w:val="00E51CA3"/>
    <w:rsid w:val="00E54696"/>
    <w:rsid w:val="00E55062"/>
    <w:rsid w:val="00E557D1"/>
    <w:rsid w:val="00E55844"/>
    <w:rsid w:val="00E55BE2"/>
    <w:rsid w:val="00E562BD"/>
    <w:rsid w:val="00E563C5"/>
    <w:rsid w:val="00E56697"/>
    <w:rsid w:val="00E567F1"/>
    <w:rsid w:val="00E575BF"/>
    <w:rsid w:val="00E579BC"/>
    <w:rsid w:val="00E57D45"/>
    <w:rsid w:val="00E602CD"/>
    <w:rsid w:val="00E60B4B"/>
    <w:rsid w:val="00E619CC"/>
    <w:rsid w:val="00E61BA0"/>
    <w:rsid w:val="00E61CB7"/>
    <w:rsid w:val="00E625E6"/>
    <w:rsid w:val="00E628BD"/>
    <w:rsid w:val="00E62A7A"/>
    <w:rsid w:val="00E63156"/>
    <w:rsid w:val="00E63BEE"/>
    <w:rsid w:val="00E64EAF"/>
    <w:rsid w:val="00E655AD"/>
    <w:rsid w:val="00E65829"/>
    <w:rsid w:val="00E66C50"/>
    <w:rsid w:val="00E671E7"/>
    <w:rsid w:val="00E67201"/>
    <w:rsid w:val="00E67A89"/>
    <w:rsid w:val="00E72908"/>
    <w:rsid w:val="00E7308D"/>
    <w:rsid w:val="00E731A1"/>
    <w:rsid w:val="00E757E4"/>
    <w:rsid w:val="00E77297"/>
    <w:rsid w:val="00E77693"/>
    <w:rsid w:val="00E779B5"/>
    <w:rsid w:val="00E77A52"/>
    <w:rsid w:val="00E812B2"/>
    <w:rsid w:val="00E82511"/>
    <w:rsid w:val="00E82FDD"/>
    <w:rsid w:val="00E84221"/>
    <w:rsid w:val="00E84719"/>
    <w:rsid w:val="00E85869"/>
    <w:rsid w:val="00E90046"/>
    <w:rsid w:val="00E906F8"/>
    <w:rsid w:val="00E91A42"/>
    <w:rsid w:val="00E92112"/>
    <w:rsid w:val="00E922B3"/>
    <w:rsid w:val="00E939AC"/>
    <w:rsid w:val="00E93AFD"/>
    <w:rsid w:val="00E94402"/>
    <w:rsid w:val="00E9758E"/>
    <w:rsid w:val="00E977F4"/>
    <w:rsid w:val="00E97847"/>
    <w:rsid w:val="00EA0416"/>
    <w:rsid w:val="00EA0480"/>
    <w:rsid w:val="00EA0711"/>
    <w:rsid w:val="00EA0D13"/>
    <w:rsid w:val="00EA0E5D"/>
    <w:rsid w:val="00EA16DC"/>
    <w:rsid w:val="00EA1B1D"/>
    <w:rsid w:val="00EA256A"/>
    <w:rsid w:val="00EA37C0"/>
    <w:rsid w:val="00EA401A"/>
    <w:rsid w:val="00EA4115"/>
    <w:rsid w:val="00EA59CC"/>
    <w:rsid w:val="00EA616D"/>
    <w:rsid w:val="00EB041A"/>
    <w:rsid w:val="00EB1568"/>
    <w:rsid w:val="00EB1C2A"/>
    <w:rsid w:val="00EB2A3E"/>
    <w:rsid w:val="00EB2E5C"/>
    <w:rsid w:val="00EB36F4"/>
    <w:rsid w:val="00EB3FD6"/>
    <w:rsid w:val="00EB436F"/>
    <w:rsid w:val="00EB4FDA"/>
    <w:rsid w:val="00EB4FE0"/>
    <w:rsid w:val="00EB5A60"/>
    <w:rsid w:val="00EB5B08"/>
    <w:rsid w:val="00EB63E0"/>
    <w:rsid w:val="00EB7B71"/>
    <w:rsid w:val="00EC007C"/>
    <w:rsid w:val="00EC011F"/>
    <w:rsid w:val="00EC0768"/>
    <w:rsid w:val="00EC0CF8"/>
    <w:rsid w:val="00EC0D04"/>
    <w:rsid w:val="00EC3977"/>
    <w:rsid w:val="00EC503D"/>
    <w:rsid w:val="00EC5988"/>
    <w:rsid w:val="00EC5D35"/>
    <w:rsid w:val="00EC5DE5"/>
    <w:rsid w:val="00EC66CC"/>
    <w:rsid w:val="00ED031B"/>
    <w:rsid w:val="00ED0A02"/>
    <w:rsid w:val="00ED20A1"/>
    <w:rsid w:val="00ED23CB"/>
    <w:rsid w:val="00ED2A0C"/>
    <w:rsid w:val="00ED2B82"/>
    <w:rsid w:val="00ED2BE4"/>
    <w:rsid w:val="00ED347D"/>
    <w:rsid w:val="00ED3EEA"/>
    <w:rsid w:val="00ED430F"/>
    <w:rsid w:val="00ED4926"/>
    <w:rsid w:val="00ED4D0F"/>
    <w:rsid w:val="00ED4FC8"/>
    <w:rsid w:val="00ED5DAF"/>
    <w:rsid w:val="00ED68CD"/>
    <w:rsid w:val="00ED69CD"/>
    <w:rsid w:val="00ED6D51"/>
    <w:rsid w:val="00ED6DD3"/>
    <w:rsid w:val="00ED6F36"/>
    <w:rsid w:val="00ED758A"/>
    <w:rsid w:val="00EE0282"/>
    <w:rsid w:val="00EE05FD"/>
    <w:rsid w:val="00EE2D81"/>
    <w:rsid w:val="00EE47A3"/>
    <w:rsid w:val="00EE4D6A"/>
    <w:rsid w:val="00EE4F53"/>
    <w:rsid w:val="00EE56AB"/>
    <w:rsid w:val="00EE59A0"/>
    <w:rsid w:val="00EE5C53"/>
    <w:rsid w:val="00EE679D"/>
    <w:rsid w:val="00EE73FE"/>
    <w:rsid w:val="00EE7521"/>
    <w:rsid w:val="00EF0DFB"/>
    <w:rsid w:val="00EF1231"/>
    <w:rsid w:val="00EF2007"/>
    <w:rsid w:val="00EF219C"/>
    <w:rsid w:val="00EF23EA"/>
    <w:rsid w:val="00EF293A"/>
    <w:rsid w:val="00EF393B"/>
    <w:rsid w:val="00EF3D2E"/>
    <w:rsid w:val="00EF4242"/>
    <w:rsid w:val="00EF54B4"/>
    <w:rsid w:val="00EF5594"/>
    <w:rsid w:val="00EF5DFE"/>
    <w:rsid w:val="00EF636A"/>
    <w:rsid w:val="00EF6F8A"/>
    <w:rsid w:val="00EF7BCD"/>
    <w:rsid w:val="00F0035E"/>
    <w:rsid w:val="00F00AE9"/>
    <w:rsid w:val="00F01118"/>
    <w:rsid w:val="00F01C35"/>
    <w:rsid w:val="00F01C9A"/>
    <w:rsid w:val="00F01DCD"/>
    <w:rsid w:val="00F02230"/>
    <w:rsid w:val="00F0548E"/>
    <w:rsid w:val="00F05942"/>
    <w:rsid w:val="00F059AF"/>
    <w:rsid w:val="00F05F99"/>
    <w:rsid w:val="00F067CA"/>
    <w:rsid w:val="00F06985"/>
    <w:rsid w:val="00F07277"/>
    <w:rsid w:val="00F07A15"/>
    <w:rsid w:val="00F1033F"/>
    <w:rsid w:val="00F10BED"/>
    <w:rsid w:val="00F114C1"/>
    <w:rsid w:val="00F124F0"/>
    <w:rsid w:val="00F12AD0"/>
    <w:rsid w:val="00F137C0"/>
    <w:rsid w:val="00F13E03"/>
    <w:rsid w:val="00F142E2"/>
    <w:rsid w:val="00F1479B"/>
    <w:rsid w:val="00F15340"/>
    <w:rsid w:val="00F1659E"/>
    <w:rsid w:val="00F16E21"/>
    <w:rsid w:val="00F17009"/>
    <w:rsid w:val="00F17032"/>
    <w:rsid w:val="00F1732E"/>
    <w:rsid w:val="00F178FE"/>
    <w:rsid w:val="00F214B1"/>
    <w:rsid w:val="00F216F2"/>
    <w:rsid w:val="00F2302D"/>
    <w:rsid w:val="00F235E4"/>
    <w:rsid w:val="00F239CA"/>
    <w:rsid w:val="00F23D2D"/>
    <w:rsid w:val="00F249C4"/>
    <w:rsid w:val="00F2507E"/>
    <w:rsid w:val="00F26478"/>
    <w:rsid w:val="00F3006E"/>
    <w:rsid w:val="00F30678"/>
    <w:rsid w:val="00F306B1"/>
    <w:rsid w:val="00F30A44"/>
    <w:rsid w:val="00F310FD"/>
    <w:rsid w:val="00F31235"/>
    <w:rsid w:val="00F31653"/>
    <w:rsid w:val="00F323B0"/>
    <w:rsid w:val="00F323E3"/>
    <w:rsid w:val="00F32BB8"/>
    <w:rsid w:val="00F334C2"/>
    <w:rsid w:val="00F33CD1"/>
    <w:rsid w:val="00F3486F"/>
    <w:rsid w:val="00F34AA1"/>
    <w:rsid w:val="00F353E3"/>
    <w:rsid w:val="00F35FD6"/>
    <w:rsid w:val="00F35FDC"/>
    <w:rsid w:val="00F3628A"/>
    <w:rsid w:val="00F3649B"/>
    <w:rsid w:val="00F36765"/>
    <w:rsid w:val="00F36C15"/>
    <w:rsid w:val="00F3745A"/>
    <w:rsid w:val="00F37556"/>
    <w:rsid w:val="00F37699"/>
    <w:rsid w:val="00F3780D"/>
    <w:rsid w:val="00F40304"/>
    <w:rsid w:val="00F40516"/>
    <w:rsid w:val="00F4063C"/>
    <w:rsid w:val="00F4086B"/>
    <w:rsid w:val="00F4169E"/>
    <w:rsid w:val="00F41736"/>
    <w:rsid w:val="00F423B4"/>
    <w:rsid w:val="00F43400"/>
    <w:rsid w:val="00F43BA2"/>
    <w:rsid w:val="00F440FB"/>
    <w:rsid w:val="00F4431F"/>
    <w:rsid w:val="00F445C2"/>
    <w:rsid w:val="00F449EA"/>
    <w:rsid w:val="00F4525A"/>
    <w:rsid w:val="00F45DFC"/>
    <w:rsid w:val="00F468B9"/>
    <w:rsid w:val="00F468E4"/>
    <w:rsid w:val="00F46BFF"/>
    <w:rsid w:val="00F47CBF"/>
    <w:rsid w:val="00F47CFA"/>
    <w:rsid w:val="00F50707"/>
    <w:rsid w:val="00F50A80"/>
    <w:rsid w:val="00F514EF"/>
    <w:rsid w:val="00F51D56"/>
    <w:rsid w:val="00F523A9"/>
    <w:rsid w:val="00F5273A"/>
    <w:rsid w:val="00F52DB6"/>
    <w:rsid w:val="00F53D64"/>
    <w:rsid w:val="00F541D7"/>
    <w:rsid w:val="00F54307"/>
    <w:rsid w:val="00F544D4"/>
    <w:rsid w:val="00F552CC"/>
    <w:rsid w:val="00F55607"/>
    <w:rsid w:val="00F55AD3"/>
    <w:rsid w:val="00F55F3E"/>
    <w:rsid w:val="00F56235"/>
    <w:rsid w:val="00F562E0"/>
    <w:rsid w:val="00F56F64"/>
    <w:rsid w:val="00F5775F"/>
    <w:rsid w:val="00F57DA5"/>
    <w:rsid w:val="00F60952"/>
    <w:rsid w:val="00F60B17"/>
    <w:rsid w:val="00F6147C"/>
    <w:rsid w:val="00F61A11"/>
    <w:rsid w:val="00F61A72"/>
    <w:rsid w:val="00F61AA2"/>
    <w:rsid w:val="00F61EAA"/>
    <w:rsid w:val="00F62F1B"/>
    <w:rsid w:val="00F633D8"/>
    <w:rsid w:val="00F638BA"/>
    <w:rsid w:val="00F63ADE"/>
    <w:rsid w:val="00F648BA"/>
    <w:rsid w:val="00F649A4"/>
    <w:rsid w:val="00F652D6"/>
    <w:rsid w:val="00F6578B"/>
    <w:rsid w:val="00F65B89"/>
    <w:rsid w:val="00F65C4B"/>
    <w:rsid w:val="00F704FB"/>
    <w:rsid w:val="00F71D39"/>
    <w:rsid w:val="00F76090"/>
    <w:rsid w:val="00F7639C"/>
    <w:rsid w:val="00F764C2"/>
    <w:rsid w:val="00F76BBE"/>
    <w:rsid w:val="00F77820"/>
    <w:rsid w:val="00F77C42"/>
    <w:rsid w:val="00F80396"/>
    <w:rsid w:val="00F80B82"/>
    <w:rsid w:val="00F813CC"/>
    <w:rsid w:val="00F8210F"/>
    <w:rsid w:val="00F822AC"/>
    <w:rsid w:val="00F82F6F"/>
    <w:rsid w:val="00F8334C"/>
    <w:rsid w:val="00F83E31"/>
    <w:rsid w:val="00F84149"/>
    <w:rsid w:val="00F84F8B"/>
    <w:rsid w:val="00F8517C"/>
    <w:rsid w:val="00F85507"/>
    <w:rsid w:val="00F856BF"/>
    <w:rsid w:val="00F864C0"/>
    <w:rsid w:val="00F86977"/>
    <w:rsid w:val="00F90B0A"/>
    <w:rsid w:val="00F90B75"/>
    <w:rsid w:val="00F91587"/>
    <w:rsid w:val="00F91A53"/>
    <w:rsid w:val="00F9259C"/>
    <w:rsid w:val="00F93D6A"/>
    <w:rsid w:val="00F94163"/>
    <w:rsid w:val="00F948C8"/>
    <w:rsid w:val="00F95100"/>
    <w:rsid w:val="00F96F90"/>
    <w:rsid w:val="00FA01DE"/>
    <w:rsid w:val="00FA043B"/>
    <w:rsid w:val="00FA1057"/>
    <w:rsid w:val="00FA152B"/>
    <w:rsid w:val="00FA2BEC"/>
    <w:rsid w:val="00FA375E"/>
    <w:rsid w:val="00FA3A1C"/>
    <w:rsid w:val="00FA3AC1"/>
    <w:rsid w:val="00FA3B42"/>
    <w:rsid w:val="00FA43A3"/>
    <w:rsid w:val="00FA5A50"/>
    <w:rsid w:val="00FA5F76"/>
    <w:rsid w:val="00FA6497"/>
    <w:rsid w:val="00FA6D3D"/>
    <w:rsid w:val="00FA77C3"/>
    <w:rsid w:val="00FB0E2E"/>
    <w:rsid w:val="00FB1427"/>
    <w:rsid w:val="00FB20D0"/>
    <w:rsid w:val="00FB25AC"/>
    <w:rsid w:val="00FB28D5"/>
    <w:rsid w:val="00FB33DE"/>
    <w:rsid w:val="00FB5B01"/>
    <w:rsid w:val="00FB5E7E"/>
    <w:rsid w:val="00FB6AF9"/>
    <w:rsid w:val="00FB6B49"/>
    <w:rsid w:val="00FB6F66"/>
    <w:rsid w:val="00FB7CF8"/>
    <w:rsid w:val="00FC018A"/>
    <w:rsid w:val="00FC0413"/>
    <w:rsid w:val="00FC0D4B"/>
    <w:rsid w:val="00FC0F66"/>
    <w:rsid w:val="00FC1B0F"/>
    <w:rsid w:val="00FC1FC0"/>
    <w:rsid w:val="00FC5705"/>
    <w:rsid w:val="00FC672D"/>
    <w:rsid w:val="00FC6DCB"/>
    <w:rsid w:val="00FC718D"/>
    <w:rsid w:val="00FC7E78"/>
    <w:rsid w:val="00FD007E"/>
    <w:rsid w:val="00FD00A9"/>
    <w:rsid w:val="00FD0140"/>
    <w:rsid w:val="00FD066A"/>
    <w:rsid w:val="00FD0C36"/>
    <w:rsid w:val="00FD1E64"/>
    <w:rsid w:val="00FD2A9E"/>
    <w:rsid w:val="00FD2C35"/>
    <w:rsid w:val="00FD4A93"/>
    <w:rsid w:val="00FD4AF8"/>
    <w:rsid w:val="00FD5514"/>
    <w:rsid w:val="00FD7568"/>
    <w:rsid w:val="00FE00D8"/>
    <w:rsid w:val="00FE013D"/>
    <w:rsid w:val="00FE06A3"/>
    <w:rsid w:val="00FE1557"/>
    <w:rsid w:val="00FE1DB5"/>
    <w:rsid w:val="00FE1F9A"/>
    <w:rsid w:val="00FE36FB"/>
    <w:rsid w:val="00FE38DD"/>
    <w:rsid w:val="00FE43B2"/>
    <w:rsid w:val="00FE4CB7"/>
    <w:rsid w:val="00FE4F22"/>
    <w:rsid w:val="00FE50DA"/>
    <w:rsid w:val="00FE5712"/>
    <w:rsid w:val="00FE5BB4"/>
    <w:rsid w:val="00FE5DE1"/>
    <w:rsid w:val="00FE602F"/>
    <w:rsid w:val="00FE626B"/>
    <w:rsid w:val="00FE6A15"/>
    <w:rsid w:val="00FE77DF"/>
    <w:rsid w:val="00FE7D8B"/>
    <w:rsid w:val="00FE7E59"/>
    <w:rsid w:val="00FE7F02"/>
    <w:rsid w:val="00FF071D"/>
    <w:rsid w:val="00FF0C89"/>
    <w:rsid w:val="00FF13B3"/>
    <w:rsid w:val="00FF27DB"/>
    <w:rsid w:val="00FF2994"/>
    <w:rsid w:val="00FF3222"/>
    <w:rsid w:val="00FF34A4"/>
    <w:rsid w:val="00FF39FA"/>
    <w:rsid w:val="00FF519F"/>
    <w:rsid w:val="00FF6493"/>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0A1B"/>
  <w15:chartTrackingRefBased/>
  <w15:docId w15:val="{D637E757-9596-4404-AC0C-F018B245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5D"/>
    <w:pPr>
      <w:spacing w:after="0" w:line="240" w:lineRule="auto"/>
      <w:ind w:left="86"/>
    </w:pPr>
    <w:rPr>
      <w:rFonts w:eastAsia="Times New Roman" w:cs="Times New Roman"/>
      <w:spacing w:val="4"/>
      <w:sz w:val="16"/>
      <w:szCs w:val="18"/>
    </w:rPr>
  </w:style>
  <w:style w:type="paragraph" w:styleId="Heading3">
    <w:name w:val="heading 3"/>
    <w:basedOn w:val="Normal"/>
    <w:next w:val="Normal"/>
    <w:link w:val="Heading3Char"/>
    <w:qFormat/>
    <w:rsid w:val="00C01A5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A5C"/>
    <w:rPr>
      <w:rFonts w:eastAsia="Times New Roman" w:cs="Times New Roman"/>
      <w:b/>
      <w:caps/>
      <w:color w:val="7F7F7F" w:themeColor="text1" w:themeTint="80"/>
      <w:spacing w:val="4"/>
      <w:sz w:val="16"/>
      <w:szCs w:val="18"/>
    </w:rPr>
  </w:style>
  <w:style w:type="table" w:styleId="TableGrid">
    <w:name w:val="Table Grid"/>
    <w:basedOn w:val="TableNormal"/>
    <w:uiPriority w:val="39"/>
    <w:rsid w:val="00C0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33"/>
    <w:pPr>
      <w:tabs>
        <w:tab w:val="center" w:pos="4680"/>
        <w:tab w:val="right" w:pos="9360"/>
      </w:tabs>
    </w:pPr>
  </w:style>
  <w:style w:type="character" w:customStyle="1" w:styleId="HeaderChar">
    <w:name w:val="Header Char"/>
    <w:basedOn w:val="DefaultParagraphFont"/>
    <w:link w:val="Header"/>
    <w:uiPriority w:val="99"/>
    <w:rsid w:val="00BA3D33"/>
    <w:rPr>
      <w:rFonts w:eastAsia="Times New Roman" w:cs="Times New Roman"/>
      <w:spacing w:val="4"/>
      <w:sz w:val="16"/>
      <w:szCs w:val="18"/>
    </w:rPr>
  </w:style>
  <w:style w:type="paragraph" w:styleId="Footer">
    <w:name w:val="footer"/>
    <w:basedOn w:val="Normal"/>
    <w:link w:val="FooterChar"/>
    <w:uiPriority w:val="99"/>
    <w:unhideWhenUsed/>
    <w:rsid w:val="00BA3D33"/>
    <w:pPr>
      <w:tabs>
        <w:tab w:val="center" w:pos="4680"/>
        <w:tab w:val="right" w:pos="9360"/>
      </w:tabs>
    </w:pPr>
  </w:style>
  <w:style w:type="character" w:customStyle="1" w:styleId="FooterChar">
    <w:name w:val="Footer Char"/>
    <w:basedOn w:val="DefaultParagraphFont"/>
    <w:link w:val="Footer"/>
    <w:uiPriority w:val="99"/>
    <w:rsid w:val="00BA3D33"/>
    <w:rPr>
      <w:rFonts w:eastAsia="Times New Roman" w:cs="Times New Roman"/>
      <w:spacing w:val="4"/>
      <w:sz w:val="16"/>
      <w:szCs w:val="18"/>
    </w:rPr>
  </w:style>
  <w:style w:type="paragraph" w:styleId="ListParagraph">
    <w:name w:val="List Paragraph"/>
    <w:basedOn w:val="Normal"/>
    <w:uiPriority w:val="34"/>
    <w:qFormat/>
    <w:rsid w:val="00F3006E"/>
    <w:pPr>
      <w:ind w:left="720"/>
      <w:contextualSpacing/>
    </w:pPr>
  </w:style>
  <w:style w:type="paragraph" w:styleId="NormalWeb">
    <w:name w:val="Normal (Web)"/>
    <w:basedOn w:val="Normal"/>
    <w:uiPriority w:val="99"/>
    <w:semiHidden/>
    <w:unhideWhenUsed/>
    <w:rsid w:val="009137B5"/>
    <w:pPr>
      <w:spacing w:before="100" w:beforeAutospacing="1" w:after="100" w:afterAutospacing="1"/>
      <w:ind w:left="0"/>
    </w:pPr>
    <w:rPr>
      <w:rFonts w:ascii="Times New Roman" w:hAnsi="Times New Roman"/>
      <w:spacing w:val="0"/>
      <w:sz w:val="24"/>
      <w:szCs w:val="24"/>
    </w:rPr>
  </w:style>
  <w:style w:type="paragraph" w:styleId="BalloonText">
    <w:name w:val="Balloon Text"/>
    <w:basedOn w:val="Normal"/>
    <w:link w:val="BalloonTextChar"/>
    <w:uiPriority w:val="99"/>
    <w:semiHidden/>
    <w:unhideWhenUsed/>
    <w:rsid w:val="0084709F"/>
    <w:rPr>
      <w:rFonts w:ascii="Segoe UI" w:hAnsi="Segoe UI" w:cs="Segoe UI"/>
      <w:sz w:val="18"/>
    </w:rPr>
  </w:style>
  <w:style w:type="character" w:customStyle="1" w:styleId="BalloonTextChar">
    <w:name w:val="Balloon Text Char"/>
    <w:basedOn w:val="DefaultParagraphFont"/>
    <w:link w:val="BalloonText"/>
    <w:uiPriority w:val="99"/>
    <w:semiHidden/>
    <w:rsid w:val="0084709F"/>
    <w:rPr>
      <w:rFonts w:ascii="Segoe UI" w:eastAsia="Times New Roman" w:hAnsi="Segoe UI" w:cs="Segoe UI"/>
      <w:spacing w:val="4"/>
      <w:sz w:val="18"/>
      <w:szCs w:val="18"/>
    </w:rPr>
  </w:style>
  <w:style w:type="character" w:styleId="Strong">
    <w:name w:val="Strong"/>
    <w:basedOn w:val="DefaultParagraphFont"/>
    <w:uiPriority w:val="22"/>
    <w:qFormat/>
    <w:rsid w:val="00032E5F"/>
    <w:rPr>
      <w:b/>
      <w:bCs/>
    </w:rPr>
  </w:style>
  <w:style w:type="paragraph" w:styleId="Revision">
    <w:name w:val="Revision"/>
    <w:hidden/>
    <w:uiPriority w:val="99"/>
    <w:semiHidden/>
    <w:rsid w:val="00731F06"/>
    <w:pPr>
      <w:spacing w:after="0" w:line="240" w:lineRule="auto"/>
    </w:pPr>
    <w:rPr>
      <w:rFonts w:eastAsia="Times New Roman" w:cs="Times New Roman"/>
      <w:spacing w:val="4"/>
      <w:sz w:val="16"/>
      <w:szCs w:val="18"/>
    </w:rPr>
  </w:style>
  <w:style w:type="character" w:styleId="CommentReference">
    <w:name w:val="annotation reference"/>
    <w:basedOn w:val="DefaultParagraphFont"/>
    <w:uiPriority w:val="99"/>
    <w:semiHidden/>
    <w:unhideWhenUsed/>
    <w:rsid w:val="001C0F37"/>
    <w:rPr>
      <w:sz w:val="16"/>
      <w:szCs w:val="16"/>
    </w:rPr>
  </w:style>
  <w:style w:type="paragraph" w:styleId="CommentText">
    <w:name w:val="annotation text"/>
    <w:basedOn w:val="Normal"/>
    <w:link w:val="CommentTextChar"/>
    <w:uiPriority w:val="99"/>
    <w:semiHidden/>
    <w:unhideWhenUsed/>
    <w:rsid w:val="001C0F37"/>
    <w:rPr>
      <w:sz w:val="20"/>
      <w:szCs w:val="20"/>
    </w:rPr>
  </w:style>
  <w:style w:type="character" w:customStyle="1" w:styleId="CommentTextChar">
    <w:name w:val="Comment Text Char"/>
    <w:basedOn w:val="DefaultParagraphFont"/>
    <w:link w:val="CommentText"/>
    <w:uiPriority w:val="99"/>
    <w:semiHidden/>
    <w:rsid w:val="001C0F37"/>
    <w:rPr>
      <w:rFonts w:eastAsia="Times New Roman"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C0F37"/>
    <w:rPr>
      <w:b/>
      <w:bCs/>
    </w:rPr>
  </w:style>
  <w:style w:type="character" w:customStyle="1" w:styleId="CommentSubjectChar">
    <w:name w:val="Comment Subject Char"/>
    <w:basedOn w:val="CommentTextChar"/>
    <w:link w:val="CommentSubject"/>
    <w:uiPriority w:val="99"/>
    <w:semiHidden/>
    <w:rsid w:val="001C0F37"/>
    <w:rPr>
      <w:rFonts w:eastAsia="Times New Roman" w:cs="Times New Roman"/>
      <w:b/>
      <w:bCs/>
      <w:spacing w:val="4"/>
      <w:sz w:val="20"/>
      <w:szCs w:val="20"/>
    </w:rPr>
  </w:style>
  <w:style w:type="paragraph" w:styleId="NoSpacing">
    <w:name w:val="No Spacing"/>
    <w:link w:val="NoSpacingChar"/>
    <w:uiPriority w:val="1"/>
    <w:qFormat/>
    <w:rsid w:val="0028434E"/>
    <w:pPr>
      <w:spacing w:after="0" w:line="240" w:lineRule="auto"/>
    </w:pPr>
    <w:rPr>
      <w:rFonts w:ascii="Calibri" w:eastAsia="Calibri" w:hAnsi="Calibri" w:cs="Times New Roman"/>
    </w:rPr>
  </w:style>
  <w:style w:type="character" w:customStyle="1" w:styleId="NoSpacingChar">
    <w:name w:val="No Spacing Char"/>
    <w:link w:val="NoSpacing"/>
    <w:uiPriority w:val="1"/>
    <w:rsid w:val="00284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832">
      <w:bodyDiv w:val="1"/>
      <w:marLeft w:val="0"/>
      <w:marRight w:val="0"/>
      <w:marTop w:val="0"/>
      <w:marBottom w:val="0"/>
      <w:divBdr>
        <w:top w:val="none" w:sz="0" w:space="0" w:color="auto"/>
        <w:left w:val="none" w:sz="0" w:space="0" w:color="auto"/>
        <w:bottom w:val="none" w:sz="0" w:space="0" w:color="auto"/>
        <w:right w:val="none" w:sz="0" w:space="0" w:color="auto"/>
      </w:divBdr>
    </w:div>
    <w:div w:id="81150417">
      <w:bodyDiv w:val="1"/>
      <w:marLeft w:val="0"/>
      <w:marRight w:val="0"/>
      <w:marTop w:val="0"/>
      <w:marBottom w:val="0"/>
      <w:divBdr>
        <w:top w:val="none" w:sz="0" w:space="0" w:color="auto"/>
        <w:left w:val="none" w:sz="0" w:space="0" w:color="auto"/>
        <w:bottom w:val="none" w:sz="0" w:space="0" w:color="auto"/>
        <w:right w:val="none" w:sz="0" w:space="0" w:color="auto"/>
      </w:divBdr>
      <w:divsChild>
        <w:div w:id="162596886">
          <w:marLeft w:val="720"/>
          <w:marRight w:val="0"/>
          <w:marTop w:val="120"/>
          <w:marBottom w:val="0"/>
          <w:divBdr>
            <w:top w:val="none" w:sz="0" w:space="0" w:color="auto"/>
            <w:left w:val="none" w:sz="0" w:space="0" w:color="auto"/>
            <w:bottom w:val="none" w:sz="0" w:space="0" w:color="auto"/>
            <w:right w:val="none" w:sz="0" w:space="0" w:color="auto"/>
          </w:divBdr>
        </w:div>
        <w:div w:id="376398535">
          <w:marLeft w:val="720"/>
          <w:marRight w:val="0"/>
          <w:marTop w:val="120"/>
          <w:marBottom w:val="0"/>
          <w:divBdr>
            <w:top w:val="none" w:sz="0" w:space="0" w:color="auto"/>
            <w:left w:val="none" w:sz="0" w:space="0" w:color="auto"/>
            <w:bottom w:val="none" w:sz="0" w:space="0" w:color="auto"/>
            <w:right w:val="none" w:sz="0" w:space="0" w:color="auto"/>
          </w:divBdr>
        </w:div>
        <w:div w:id="623076390">
          <w:marLeft w:val="720"/>
          <w:marRight w:val="0"/>
          <w:marTop w:val="120"/>
          <w:marBottom w:val="0"/>
          <w:divBdr>
            <w:top w:val="none" w:sz="0" w:space="0" w:color="auto"/>
            <w:left w:val="none" w:sz="0" w:space="0" w:color="auto"/>
            <w:bottom w:val="none" w:sz="0" w:space="0" w:color="auto"/>
            <w:right w:val="none" w:sz="0" w:space="0" w:color="auto"/>
          </w:divBdr>
        </w:div>
        <w:div w:id="752121070">
          <w:marLeft w:val="720"/>
          <w:marRight w:val="0"/>
          <w:marTop w:val="120"/>
          <w:marBottom w:val="0"/>
          <w:divBdr>
            <w:top w:val="none" w:sz="0" w:space="0" w:color="auto"/>
            <w:left w:val="none" w:sz="0" w:space="0" w:color="auto"/>
            <w:bottom w:val="none" w:sz="0" w:space="0" w:color="auto"/>
            <w:right w:val="none" w:sz="0" w:space="0" w:color="auto"/>
          </w:divBdr>
        </w:div>
        <w:div w:id="1105885935">
          <w:marLeft w:val="720"/>
          <w:marRight w:val="0"/>
          <w:marTop w:val="120"/>
          <w:marBottom w:val="0"/>
          <w:divBdr>
            <w:top w:val="none" w:sz="0" w:space="0" w:color="auto"/>
            <w:left w:val="none" w:sz="0" w:space="0" w:color="auto"/>
            <w:bottom w:val="none" w:sz="0" w:space="0" w:color="auto"/>
            <w:right w:val="none" w:sz="0" w:space="0" w:color="auto"/>
          </w:divBdr>
        </w:div>
        <w:div w:id="1581869722">
          <w:marLeft w:val="720"/>
          <w:marRight w:val="0"/>
          <w:marTop w:val="120"/>
          <w:marBottom w:val="0"/>
          <w:divBdr>
            <w:top w:val="none" w:sz="0" w:space="0" w:color="auto"/>
            <w:left w:val="none" w:sz="0" w:space="0" w:color="auto"/>
            <w:bottom w:val="none" w:sz="0" w:space="0" w:color="auto"/>
            <w:right w:val="none" w:sz="0" w:space="0" w:color="auto"/>
          </w:divBdr>
        </w:div>
      </w:divsChild>
    </w:div>
    <w:div w:id="81224810">
      <w:bodyDiv w:val="1"/>
      <w:marLeft w:val="0"/>
      <w:marRight w:val="0"/>
      <w:marTop w:val="0"/>
      <w:marBottom w:val="0"/>
      <w:divBdr>
        <w:top w:val="none" w:sz="0" w:space="0" w:color="auto"/>
        <w:left w:val="none" w:sz="0" w:space="0" w:color="auto"/>
        <w:bottom w:val="none" w:sz="0" w:space="0" w:color="auto"/>
        <w:right w:val="none" w:sz="0" w:space="0" w:color="auto"/>
      </w:divBdr>
      <w:divsChild>
        <w:div w:id="130179006">
          <w:marLeft w:val="547"/>
          <w:marRight w:val="0"/>
          <w:marTop w:val="96"/>
          <w:marBottom w:val="0"/>
          <w:divBdr>
            <w:top w:val="none" w:sz="0" w:space="0" w:color="auto"/>
            <w:left w:val="none" w:sz="0" w:space="0" w:color="auto"/>
            <w:bottom w:val="none" w:sz="0" w:space="0" w:color="auto"/>
            <w:right w:val="none" w:sz="0" w:space="0" w:color="auto"/>
          </w:divBdr>
        </w:div>
        <w:div w:id="174660683">
          <w:marLeft w:val="547"/>
          <w:marRight w:val="0"/>
          <w:marTop w:val="96"/>
          <w:marBottom w:val="0"/>
          <w:divBdr>
            <w:top w:val="none" w:sz="0" w:space="0" w:color="auto"/>
            <w:left w:val="none" w:sz="0" w:space="0" w:color="auto"/>
            <w:bottom w:val="none" w:sz="0" w:space="0" w:color="auto"/>
            <w:right w:val="none" w:sz="0" w:space="0" w:color="auto"/>
          </w:divBdr>
        </w:div>
        <w:div w:id="263653180">
          <w:marLeft w:val="547"/>
          <w:marRight w:val="0"/>
          <w:marTop w:val="96"/>
          <w:marBottom w:val="0"/>
          <w:divBdr>
            <w:top w:val="none" w:sz="0" w:space="0" w:color="auto"/>
            <w:left w:val="none" w:sz="0" w:space="0" w:color="auto"/>
            <w:bottom w:val="none" w:sz="0" w:space="0" w:color="auto"/>
            <w:right w:val="none" w:sz="0" w:space="0" w:color="auto"/>
          </w:divBdr>
        </w:div>
        <w:div w:id="280768759">
          <w:marLeft w:val="547"/>
          <w:marRight w:val="0"/>
          <w:marTop w:val="96"/>
          <w:marBottom w:val="0"/>
          <w:divBdr>
            <w:top w:val="none" w:sz="0" w:space="0" w:color="auto"/>
            <w:left w:val="none" w:sz="0" w:space="0" w:color="auto"/>
            <w:bottom w:val="none" w:sz="0" w:space="0" w:color="auto"/>
            <w:right w:val="none" w:sz="0" w:space="0" w:color="auto"/>
          </w:divBdr>
        </w:div>
        <w:div w:id="292059894">
          <w:marLeft w:val="547"/>
          <w:marRight w:val="0"/>
          <w:marTop w:val="96"/>
          <w:marBottom w:val="0"/>
          <w:divBdr>
            <w:top w:val="none" w:sz="0" w:space="0" w:color="auto"/>
            <w:left w:val="none" w:sz="0" w:space="0" w:color="auto"/>
            <w:bottom w:val="none" w:sz="0" w:space="0" w:color="auto"/>
            <w:right w:val="none" w:sz="0" w:space="0" w:color="auto"/>
          </w:divBdr>
        </w:div>
        <w:div w:id="596596683">
          <w:marLeft w:val="547"/>
          <w:marRight w:val="0"/>
          <w:marTop w:val="96"/>
          <w:marBottom w:val="0"/>
          <w:divBdr>
            <w:top w:val="none" w:sz="0" w:space="0" w:color="auto"/>
            <w:left w:val="none" w:sz="0" w:space="0" w:color="auto"/>
            <w:bottom w:val="none" w:sz="0" w:space="0" w:color="auto"/>
            <w:right w:val="none" w:sz="0" w:space="0" w:color="auto"/>
          </w:divBdr>
        </w:div>
        <w:div w:id="1549217344">
          <w:marLeft w:val="547"/>
          <w:marRight w:val="0"/>
          <w:marTop w:val="96"/>
          <w:marBottom w:val="0"/>
          <w:divBdr>
            <w:top w:val="none" w:sz="0" w:space="0" w:color="auto"/>
            <w:left w:val="none" w:sz="0" w:space="0" w:color="auto"/>
            <w:bottom w:val="none" w:sz="0" w:space="0" w:color="auto"/>
            <w:right w:val="none" w:sz="0" w:space="0" w:color="auto"/>
          </w:divBdr>
        </w:div>
        <w:div w:id="1854029141">
          <w:marLeft w:val="547"/>
          <w:marRight w:val="0"/>
          <w:marTop w:val="96"/>
          <w:marBottom w:val="0"/>
          <w:divBdr>
            <w:top w:val="none" w:sz="0" w:space="0" w:color="auto"/>
            <w:left w:val="none" w:sz="0" w:space="0" w:color="auto"/>
            <w:bottom w:val="none" w:sz="0" w:space="0" w:color="auto"/>
            <w:right w:val="none" w:sz="0" w:space="0" w:color="auto"/>
          </w:divBdr>
        </w:div>
        <w:div w:id="1951936675">
          <w:marLeft w:val="547"/>
          <w:marRight w:val="0"/>
          <w:marTop w:val="96"/>
          <w:marBottom w:val="0"/>
          <w:divBdr>
            <w:top w:val="none" w:sz="0" w:space="0" w:color="auto"/>
            <w:left w:val="none" w:sz="0" w:space="0" w:color="auto"/>
            <w:bottom w:val="none" w:sz="0" w:space="0" w:color="auto"/>
            <w:right w:val="none" w:sz="0" w:space="0" w:color="auto"/>
          </w:divBdr>
        </w:div>
      </w:divsChild>
    </w:div>
    <w:div w:id="115686914">
      <w:bodyDiv w:val="1"/>
      <w:marLeft w:val="0"/>
      <w:marRight w:val="0"/>
      <w:marTop w:val="0"/>
      <w:marBottom w:val="0"/>
      <w:divBdr>
        <w:top w:val="none" w:sz="0" w:space="0" w:color="auto"/>
        <w:left w:val="none" w:sz="0" w:space="0" w:color="auto"/>
        <w:bottom w:val="none" w:sz="0" w:space="0" w:color="auto"/>
        <w:right w:val="none" w:sz="0" w:space="0" w:color="auto"/>
      </w:divBdr>
    </w:div>
    <w:div w:id="206112827">
      <w:bodyDiv w:val="1"/>
      <w:marLeft w:val="0"/>
      <w:marRight w:val="0"/>
      <w:marTop w:val="0"/>
      <w:marBottom w:val="0"/>
      <w:divBdr>
        <w:top w:val="none" w:sz="0" w:space="0" w:color="auto"/>
        <w:left w:val="none" w:sz="0" w:space="0" w:color="auto"/>
        <w:bottom w:val="none" w:sz="0" w:space="0" w:color="auto"/>
        <w:right w:val="none" w:sz="0" w:space="0" w:color="auto"/>
      </w:divBdr>
      <w:divsChild>
        <w:div w:id="992683768">
          <w:marLeft w:val="634"/>
          <w:marRight w:val="0"/>
          <w:marTop w:val="0"/>
          <w:marBottom w:val="120"/>
          <w:divBdr>
            <w:top w:val="none" w:sz="0" w:space="0" w:color="auto"/>
            <w:left w:val="none" w:sz="0" w:space="0" w:color="auto"/>
            <w:bottom w:val="none" w:sz="0" w:space="0" w:color="auto"/>
            <w:right w:val="none" w:sz="0" w:space="0" w:color="auto"/>
          </w:divBdr>
        </w:div>
        <w:div w:id="1622345666">
          <w:marLeft w:val="634"/>
          <w:marRight w:val="0"/>
          <w:marTop w:val="0"/>
          <w:marBottom w:val="120"/>
          <w:divBdr>
            <w:top w:val="none" w:sz="0" w:space="0" w:color="auto"/>
            <w:left w:val="none" w:sz="0" w:space="0" w:color="auto"/>
            <w:bottom w:val="none" w:sz="0" w:space="0" w:color="auto"/>
            <w:right w:val="none" w:sz="0" w:space="0" w:color="auto"/>
          </w:divBdr>
        </w:div>
        <w:div w:id="2039694975">
          <w:marLeft w:val="634"/>
          <w:marRight w:val="0"/>
          <w:marTop w:val="0"/>
          <w:marBottom w:val="120"/>
          <w:divBdr>
            <w:top w:val="none" w:sz="0" w:space="0" w:color="auto"/>
            <w:left w:val="none" w:sz="0" w:space="0" w:color="auto"/>
            <w:bottom w:val="none" w:sz="0" w:space="0" w:color="auto"/>
            <w:right w:val="none" w:sz="0" w:space="0" w:color="auto"/>
          </w:divBdr>
        </w:div>
        <w:div w:id="4329915">
          <w:marLeft w:val="1526"/>
          <w:marRight w:val="0"/>
          <w:marTop w:val="0"/>
          <w:marBottom w:val="120"/>
          <w:divBdr>
            <w:top w:val="none" w:sz="0" w:space="0" w:color="auto"/>
            <w:left w:val="none" w:sz="0" w:space="0" w:color="auto"/>
            <w:bottom w:val="none" w:sz="0" w:space="0" w:color="auto"/>
            <w:right w:val="none" w:sz="0" w:space="0" w:color="auto"/>
          </w:divBdr>
        </w:div>
        <w:div w:id="1341351682">
          <w:marLeft w:val="1526"/>
          <w:marRight w:val="0"/>
          <w:marTop w:val="0"/>
          <w:marBottom w:val="120"/>
          <w:divBdr>
            <w:top w:val="none" w:sz="0" w:space="0" w:color="auto"/>
            <w:left w:val="none" w:sz="0" w:space="0" w:color="auto"/>
            <w:bottom w:val="none" w:sz="0" w:space="0" w:color="auto"/>
            <w:right w:val="none" w:sz="0" w:space="0" w:color="auto"/>
          </w:divBdr>
        </w:div>
        <w:div w:id="1104307477">
          <w:marLeft w:val="1526"/>
          <w:marRight w:val="0"/>
          <w:marTop w:val="0"/>
          <w:marBottom w:val="120"/>
          <w:divBdr>
            <w:top w:val="none" w:sz="0" w:space="0" w:color="auto"/>
            <w:left w:val="none" w:sz="0" w:space="0" w:color="auto"/>
            <w:bottom w:val="none" w:sz="0" w:space="0" w:color="auto"/>
            <w:right w:val="none" w:sz="0" w:space="0" w:color="auto"/>
          </w:divBdr>
        </w:div>
        <w:div w:id="208306149">
          <w:marLeft w:val="1526"/>
          <w:marRight w:val="0"/>
          <w:marTop w:val="0"/>
          <w:marBottom w:val="120"/>
          <w:divBdr>
            <w:top w:val="none" w:sz="0" w:space="0" w:color="auto"/>
            <w:left w:val="none" w:sz="0" w:space="0" w:color="auto"/>
            <w:bottom w:val="none" w:sz="0" w:space="0" w:color="auto"/>
            <w:right w:val="none" w:sz="0" w:space="0" w:color="auto"/>
          </w:divBdr>
        </w:div>
        <w:div w:id="858005067">
          <w:marLeft w:val="1526"/>
          <w:marRight w:val="0"/>
          <w:marTop w:val="0"/>
          <w:marBottom w:val="120"/>
          <w:divBdr>
            <w:top w:val="none" w:sz="0" w:space="0" w:color="auto"/>
            <w:left w:val="none" w:sz="0" w:space="0" w:color="auto"/>
            <w:bottom w:val="none" w:sz="0" w:space="0" w:color="auto"/>
            <w:right w:val="none" w:sz="0" w:space="0" w:color="auto"/>
          </w:divBdr>
        </w:div>
        <w:div w:id="1361006187">
          <w:marLeft w:val="1526"/>
          <w:marRight w:val="0"/>
          <w:marTop w:val="0"/>
          <w:marBottom w:val="120"/>
          <w:divBdr>
            <w:top w:val="none" w:sz="0" w:space="0" w:color="auto"/>
            <w:left w:val="none" w:sz="0" w:space="0" w:color="auto"/>
            <w:bottom w:val="none" w:sz="0" w:space="0" w:color="auto"/>
            <w:right w:val="none" w:sz="0" w:space="0" w:color="auto"/>
          </w:divBdr>
        </w:div>
      </w:divsChild>
    </w:div>
    <w:div w:id="293340989">
      <w:bodyDiv w:val="1"/>
      <w:marLeft w:val="0"/>
      <w:marRight w:val="0"/>
      <w:marTop w:val="0"/>
      <w:marBottom w:val="0"/>
      <w:divBdr>
        <w:top w:val="none" w:sz="0" w:space="0" w:color="auto"/>
        <w:left w:val="none" w:sz="0" w:space="0" w:color="auto"/>
        <w:bottom w:val="none" w:sz="0" w:space="0" w:color="auto"/>
        <w:right w:val="none" w:sz="0" w:space="0" w:color="auto"/>
      </w:divBdr>
      <w:divsChild>
        <w:div w:id="248124157">
          <w:marLeft w:val="274"/>
          <w:marRight w:val="0"/>
          <w:marTop w:val="0"/>
          <w:marBottom w:val="0"/>
          <w:divBdr>
            <w:top w:val="none" w:sz="0" w:space="0" w:color="auto"/>
            <w:left w:val="none" w:sz="0" w:space="0" w:color="auto"/>
            <w:bottom w:val="none" w:sz="0" w:space="0" w:color="auto"/>
            <w:right w:val="none" w:sz="0" w:space="0" w:color="auto"/>
          </w:divBdr>
        </w:div>
      </w:divsChild>
    </w:div>
    <w:div w:id="310838545">
      <w:bodyDiv w:val="1"/>
      <w:marLeft w:val="0"/>
      <w:marRight w:val="0"/>
      <w:marTop w:val="0"/>
      <w:marBottom w:val="0"/>
      <w:divBdr>
        <w:top w:val="none" w:sz="0" w:space="0" w:color="auto"/>
        <w:left w:val="none" w:sz="0" w:space="0" w:color="auto"/>
        <w:bottom w:val="none" w:sz="0" w:space="0" w:color="auto"/>
        <w:right w:val="none" w:sz="0" w:space="0" w:color="auto"/>
      </w:divBdr>
      <w:divsChild>
        <w:div w:id="1316228331">
          <w:marLeft w:val="1080"/>
          <w:marRight w:val="0"/>
          <w:marTop w:val="75"/>
          <w:marBottom w:val="0"/>
          <w:divBdr>
            <w:top w:val="none" w:sz="0" w:space="0" w:color="auto"/>
            <w:left w:val="none" w:sz="0" w:space="0" w:color="auto"/>
            <w:bottom w:val="none" w:sz="0" w:space="0" w:color="auto"/>
            <w:right w:val="none" w:sz="0" w:space="0" w:color="auto"/>
          </w:divBdr>
        </w:div>
        <w:div w:id="1335572101">
          <w:marLeft w:val="1080"/>
          <w:marRight w:val="0"/>
          <w:marTop w:val="75"/>
          <w:marBottom w:val="0"/>
          <w:divBdr>
            <w:top w:val="none" w:sz="0" w:space="0" w:color="auto"/>
            <w:left w:val="none" w:sz="0" w:space="0" w:color="auto"/>
            <w:bottom w:val="none" w:sz="0" w:space="0" w:color="auto"/>
            <w:right w:val="none" w:sz="0" w:space="0" w:color="auto"/>
          </w:divBdr>
        </w:div>
        <w:div w:id="2092581675">
          <w:marLeft w:val="1080"/>
          <w:marRight w:val="0"/>
          <w:marTop w:val="75"/>
          <w:marBottom w:val="0"/>
          <w:divBdr>
            <w:top w:val="none" w:sz="0" w:space="0" w:color="auto"/>
            <w:left w:val="none" w:sz="0" w:space="0" w:color="auto"/>
            <w:bottom w:val="none" w:sz="0" w:space="0" w:color="auto"/>
            <w:right w:val="none" w:sz="0" w:space="0" w:color="auto"/>
          </w:divBdr>
        </w:div>
      </w:divsChild>
    </w:div>
    <w:div w:id="361366337">
      <w:bodyDiv w:val="1"/>
      <w:marLeft w:val="0"/>
      <w:marRight w:val="0"/>
      <w:marTop w:val="0"/>
      <w:marBottom w:val="0"/>
      <w:divBdr>
        <w:top w:val="none" w:sz="0" w:space="0" w:color="auto"/>
        <w:left w:val="none" w:sz="0" w:space="0" w:color="auto"/>
        <w:bottom w:val="none" w:sz="0" w:space="0" w:color="auto"/>
        <w:right w:val="none" w:sz="0" w:space="0" w:color="auto"/>
      </w:divBdr>
    </w:div>
    <w:div w:id="367686700">
      <w:bodyDiv w:val="1"/>
      <w:marLeft w:val="0"/>
      <w:marRight w:val="0"/>
      <w:marTop w:val="0"/>
      <w:marBottom w:val="0"/>
      <w:divBdr>
        <w:top w:val="none" w:sz="0" w:space="0" w:color="auto"/>
        <w:left w:val="none" w:sz="0" w:space="0" w:color="auto"/>
        <w:bottom w:val="none" w:sz="0" w:space="0" w:color="auto"/>
        <w:right w:val="none" w:sz="0" w:space="0" w:color="auto"/>
      </w:divBdr>
      <w:divsChild>
        <w:div w:id="457453136">
          <w:marLeft w:val="720"/>
          <w:marRight w:val="0"/>
          <w:marTop w:val="0"/>
          <w:marBottom w:val="120"/>
          <w:divBdr>
            <w:top w:val="none" w:sz="0" w:space="0" w:color="auto"/>
            <w:left w:val="none" w:sz="0" w:space="0" w:color="auto"/>
            <w:bottom w:val="none" w:sz="0" w:space="0" w:color="auto"/>
            <w:right w:val="none" w:sz="0" w:space="0" w:color="auto"/>
          </w:divBdr>
        </w:div>
        <w:div w:id="1404991726">
          <w:marLeft w:val="720"/>
          <w:marRight w:val="0"/>
          <w:marTop w:val="0"/>
          <w:marBottom w:val="120"/>
          <w:divBdr>
            <w:top w:val="none" w:sz="0" w:space="0" w:color="auto"/>
            <w:left w:val="none" w:sz="0" w:space="0" w:color="auto"/>
            <w:bottom w:val="none" w:sz="0" w:space="0" w:color="auto"/>
            <w:right w:val="none" w:sz="0" w:space="0" w:color="auto"/>
          </w:divBdr>
        </w:div>
        <w:div w:id="1873108677">
          <w:marLeft w:val="720"/>
          <w:marRight w:val="0"/>
          <w:marTop w:val="0"/>
          <w:marBottom w:val="120"/>
          <w:divBdr>
            <w:top w:val="none" w:sz="0" w:space="0" w:color="auto"/>
            <w:left w:val="none" w:sz="0" w:space="0" w:color="auto"/>
            <w:bottom w:val="none" w:sz="0" w:space="0" w:color="auto"/>
            <w:right w:val="none" w:sz="0" w:space="0" w:color="auto"/>
          </w:divBdr>
        </w:div>
        <w:div w:id="1646280126">
          <w:marLeft w:val="720"/>
          <w:marRight w:val="0"/>
          <w:marTop w:val="0"/>
          <w:marBottom w:val="120"/>
          <w:divBdr>
            <w:top w:val="none" w:sz="0" w:space="0" w:color="auto"/>
            <w:left w:val="none" w:sz="0" w:space="0" w:color="auto"/>
            <w:bottom w:val="none" w:sz="0" w:space="0" w:color="auto"/>
            <w:right w:val="none" w:sz="0" w:space="0" w:color="auto"/>
          </w:divBdr>
        </w:div>
        <w:div w:id="464003921">
          <w:marLeft w:val="720"/>
          <w:marRight w:val="0"/>
          <w:marTop w:val="0"/>
          <w:marBottom w:val="120"/>
          <w:divBdr>
            <w:top w:val="none" w:sz="0" w:space="0" w:color="auto"/>
            <w:left w:val="none" w:sz="0" w:space="0" w:color="auto"/>
            <w:bottom w:val="none" w:sz="0" w:space="0" w:color="auto"/>
            <w:right w:val="none" w:sz="0" w:space="0" w:color="auto"/>
          </w:divBdr>
        </w:div>
        <w:div w:id="864444036">
          <w:marLeft w:val="720"/>
          <w:marRight w:val="0"/>
          <w:marTop w:val="0"/>
          <w:marBottom w:val="120"/>
          <w:divBdr>
            <w:top w:val="none" w:sz="0" w:space="0" w:color="auto"/>
            <w:left w:val="none" w:sz="0" w:space="0" w:color="auto"/>
            <w:bottom w:val="none" w:sz="0" w:space="0" w:color="auto"/>
            <w:right w:val="none" w:sz="0" w:space="0" w:color="auto"/>
          </w:divBdr>
        </w:div>
      </w:divsChild>
    </w:div>
    <w:div w:id="464540887">
      <w:bodyDiv w:val="1"/>
      <w:marLeft w:val="0"/>
      <w:marRight w:val="0"/>
      <w:marTop w:val="0"/>
      <w:marBottom w:val="0"/>
      <w:divBdr>
        <w:top w:val="none" w:sz="0" w:space="0" w:color="auto"/>
        <w:left w:val="none" w:sz="0" w:space="0" w:color="auto"/>
        <w:bottom w:val="none" w:sz="0" w:space="0" w:color="auto"/>
        <w:right w:val="none" w:sz="0" w:space="0" w:color="auto"/>
      </w:divBdr>
      <w:divsChild>
        <w:div w:id="712194070">
          <w:marLeft w:val="720"/>
          <w:marRight w:val="0"/>
          <w:marTop w:val="120"/>
          <w:marBottom w:val="0"/>
          <w:divBdr>
            <w:top w:val="none" w:sz="0" w:space="0" w:color="auto"/>
            <w:left w:val="none" w:sz="0" w:space="0" w:color="auto"/>
            <w:bottom w:val="none" w:sz="0" w:space="0" w:color="auto"/>
            <w:right w:val="none" w:sz="0" w:space="0" w:color="auto"/>
          </w:divBdr>
        </w:div>
        <w:div w:id="827212881">
          <w:marLeft w:val="720"/>
          <w:marRight w:val="0"/>
          <w:marTop w:val="120"/>
          <w:marBottom w:val="0"/>
          <w:divBdr>
            <w:top w:val="none" w:sz="0" w:space="0" w:color="auto"/>
            <w:left w:val="none" w:sz="0" w:space="0" w:color="auto"/>
            <w:bottom w:val="none" w:sz="0" w:space="0" w:color="auto"/>
            <w:right w:val="none" w:sz="0" w:space="0" w:color="auto"/>
          </w:divBdr>
        </w:div>
        <w:div w:id="909579685">
          <w:marLeft w:val="720"/>
          <w:marRight w:val="0"/>
          <w:marTop w:val="120"/>
          <w:marBottom w:val="0"/>
          <w:divBdr>
            <w:top w:val="none" w:sz="0" w:space="0" w:color="auto"/>
            <w:left w:val="none" w:sz="0" w:space="0" w:color="auto"/>
            <w:bottom w:val="none" w:sz="0" w:space="0" w:color="auto"/>
            <w:right w:val="none" w:sz="0" w:space="0" w:color="auto"/>
          </w:divBdr>
        </w:div>
        <w:div w:id="1845972690">
          <w:marLeft w:val="720"/>
          <w:marRight w:val="0"/>
          <w:marTop w:val="120"/>
          <w:marBottom w:val="0"/>
          <w:divBdr>
            <w:top w:val="none" w:sz="0" w:space="0" w:color="auto"/>
            <w:left w:val="none" w:sz="0" w:space="0" w:color="auto"/>
            <w:bottom w:val="none" w:sz="0" w:space="0" w:color="auto"/>
            <w:right w:val="none" w:sz="0" w:space="0" w:color="auto"/>
          </w:divBdr>
        </w:div>
        <w:div w:id="2088112250">
          <w:marLeft w:val="720"/>
          <w:marRight w:val="0"/>
          <w:marTop w:val="120"/>
          <w:marBottom w:val="0"/>
          <w:divBdr>
            <w:top w:val="none" w:sz="0" w:space="0" w:color="auto"/>
            <w:left w:val="none" w:sz="0" w:space="0" w:color="auto"/>
            <w:bottom w:val="none" w:sz="0" w:space="0" w:color="auto"/>
            <w:right w:val="none" w:sz="0" w:space="0" w:color="auto"/>
          </w:divBdr>
        </w:div>
      </w:divsChild>
    </w:div>
    <w:div w:id="605116575">
      <w:bodyDiv w:val="1"/>
      <w:marLeft w:val="0"/>
      <w:marRight w:val="0"/>
      <w:marTop w:val="0"/>
      <w:marBottom w:val="0"/>
      <w:divBdr>
        <w:top w:val="none" w:sz="0" w:space="0" w:color="auto"/>
        <w:left w:val="none" w:sz="0" w:space="0" w:color="auto"/>
        <w:bottom w:val="none" w:sz="0" w:space="0" w:color="auto"/>
        <w:right w:val="none" w:sz="0" w:space="0" w:color="auto"/>
      </w:divBdr>
      <w:divsChild>
        <w:div w:id="850993597">
          <w:marLeft w:val="720"/>
          <w:marRight w:val="0"/>
          <w:marTop w:val="0"/>
          <w:marBottom w:val="0"/>
          <w:divBdr>
            <w:top w:val="none" w:sz="0" w:space="0" w:color="auto"/>
            <w:left w:val="none" w:sz="0" w:space="0" w:color="auto"/>
            <w:bottom w:val="none" w:sz="0" w:space="0" w:color="auto"/>
            <w:right w:val="none" w:sz="0" w:space="0" w:color="auto"/>
          </w:divBdr>
        </w:div>
        <w:div w:id="904224464">
          <w:marLeft w:val="720"/>
          <w:marRight w:val="0"/>
          <w:marTop w:val="0"/>
          <w:marBottom w:val="0"/>
          <w:divBdr>
            <w:top w:val="none" w:sz="0" w:space="0" w:color="auto"/>
            <w:left w:val="none" w:sz="0" w:space="0" w:color="auto"/>
            <w:bottom w:val="none" w:sz="0" w:space="0" w:color="auto"/>
            <w:right w:val="none" w:sz="0" w:space="0" w:color="auto"/>
          </w:divBdr>
        </w:div>
        <w:div w:id="1116868254">
          <w:marLeft w:val="720"/>
          <w:marRight w:val="0"/>
          <w:marTop w:val="0"/>
          <w:marBottom w:val="0"/>
          <w:divBdr>
            <w:top w:val="none" w:sz="0" w:space="0" w:color="auto"/>
            <w:left w:val="none" w:sz="0" w:space="0" w:color="auto"/>
            <w:bottom w:val="none" w:sz="0" w:space="0" w:color="auto"/>
            <w:right w:val="none" w:sz="0" w:space="0" w:color="auto"/>
          </w:divBdr>
        </w:div>
        <w:div w:id="188184802">
          <w:marLeft w:val="720"/>
          <w:marRight w:val="0"/>
          <w:marTop w:val="0"/>
          <w:marBottom w:val="0"/>
          <w:divBdr>
            <w:top w:val="none" w:sz="0" w:space="0" w:color="auto"/>
            <w:left w:val="none" w:sz="0" w:space="0" w:color="auto"/>
            <w:bottom w:val="none" w:sz="0" w:space="0" w:color="auto"/>
            <w:right w:val="none" w:sz="0" w:space="0" w:color="auto"/>
          </w:divBdr>
        </w:div>
      </w:divsChild>
    </w:div>
    <w:div w:id="681786614">
      <w:bodyDiv w:val="1"/>
      <w:marLeft w:val="0"/>
      <w:marRight w:val="0"/>
      <w:marTop w:val="0"/>
      <w:marBottom w:val="0"/>
      <w:divBdr>
        <w:top w:val="none" w:sz="0" w:space="0" w:color="auto"/>
        <w:left w:val="none" w:sz="0" w:space="0" w:color="auto"/>
        <w:bottom w:val="none" w:sz="0" w:space="0" w:color="auto"/>
        <w:right w:val="none" w:sz="0" w:space="0" w:color="auto"/>
      </w:divBdr>
      <w:divsChild>
        <w:div w:id="25496428">
          <w:marLeft w:val="720"/>
          <w:marRight w:val="0"/>
          <w:marTop w:val="0"/>
          <w:marBottom w:val="0"/>
          <w:divBdr>
            <w:top w:val="none" w:sz="0" w:space="0" w:color="auto"/>
            <w:left w:val="none" w:sz="0" w:space="0" w:color="auto"/>
            <w:bottom w:val="none" w:sz="0" w:space="0" w:color="auto"/>
            <w:right w:val="none" w:sz="0" w:space="0" w:color="auto"/>
          </w:divBdr>
        </w:div>
        <w:div w:id="332143816">
          <w:marLeft w:val="720"/>
          <w:marRight w:val="0"/>
          <w:marTop w:val="0"/>
          <w:marBottom w:val="0"/>
          <w:divBdr>
            <w:top w:val="none" w:sz="0" w:space="0" w:color="auto"/>
            <w:left w:val="none" w:sz="0" w:space="0" w:color="auto"/>
            <w:bottom w:val="none" w:sz="0" w:space="0" w:color="auto"/>
            <w:right w:val="none" w:sz="0" w:space="0" w:color="auto"/>
          </w:divBdr>
        </w:div>
        <w:div w:id="472675349">
          <w:marLeft w:val="2880"/>
          <w:marRight w:val="0"/>
          <w:marTop w:val="0"/>
          <w:marBottom w:val="0"/>
          <w:divBdr>
            <w:top w:val="none" w:sz="0" w:space="0" w:color="auto"/>
            <w:left w:val="none" w:sz="0" w:space="0" w:color="auto"/>
            <w:bottom w:val="none" w:sz="0" w:space="0" w:color="auto"/>
            <w:right w:val="none" w:sz="0" w:space="0" w:color="auto"/>
          </w:divBdr>
        </w:div>
        <w:div w:id="489558818">
          <w:marLeft w:val="720"/>
          <w:marRight w:val="0"/>
          <w:marTop w:val="0"/>
          <w:marBottom w:val="0"/>
          <w:divBdr>
            <w:top w:val="none" w:sz="0" w:space="0" w:color="auto"/>
            <w:left w:val="none" w:sz="0" w:space="0" w:color="auto"/>
            <w:bottom w:val="none" w:sz="0" w:space="0" w:color="auto"/>
            <w:right w:val="none" w:sz="0" w:space="0" w:color="auto"/>
          </w:divBdr>
        </w:div>
        <w:div w:id="715160549">
          <w:marLeft w:val="720"/>
          <w:marRight w:val="0"/>
          <w:marTop w:val="0"/>
          <w:marBottom w:val="0"/>
          <w:divBdr>
            <w:top w:val="none" w:sz="0" w:space="0" w:color="auto"/>
            <w:left w:val="none" w:sz="0" w:space="0" w:color="auto"/>
            <w:bottom w:val="none" w:sz="0" w:space="0" w:color="auto"/>
            <w:right w:val="none" w:sz="0" w:space="0" w:color="auto"/>
          </w:divBdr>
        </w:div>
        <w:div w:id="1013067474">
          <w:marLeft w:val="720"/>
          <w:marRight w:val="0"/>
          <w:marTop w:val="0"/>
          <w:marBottom w:val="0"/>
          <w:divBdr>
            <w:top w:val="none" w:sz="0" w:space="0" w:color="auto"/>
            <w:left w:val="none" w:sz="0" w:space="0" w:color="auto"/>
            <w:bottom w:val="none" w:sz="0" w:space="0" w:color="auto"/>
            <w:right w:val="none" w:sz="0" w:space="0" w:color="auto"/>
          </w:divBdr>
        </w:div>
        <w:div w:id="1035275616">
          <w:marLeft w:val="720"/>
          <w:marRight w:val="0"/>
          <w:marTop w:val="0"/>
          <w:marBottom w:val="0"/>
          <w:divBdr>
            <w:top w:val="none" w:sz="0" w:space="0" w:color="auto"/>
            <w:left w:val="none" w:sz="0" w:space="0" w:color="auto"/>
            <w:bottom w:val="none" w:sz="0" w:space="0" w:color="auto"/>
            <w:right w:val="none" w:sz="0" w:space="0" w:color="auto"/>
          </w:divBdr>
        </w:div>
        <w:div w:id="1045986910">
          <w:marLeft w:val="720"/>
          <w:marRight w:val="0"/>
          <w:marTop w:val="0"/>
          <w:marBottom w:val="0"/>
          <w:divBdr>
            <w:top w:val="none" w:sz="0" w:space="0" w:color="auto"/>
            <w:left w:val="none" w:sz="0" w:space="0" w:color="auto"/>
            <w:bottom w:val="none" w:sz="0" w:space="0" w:color="auto"/>
            <w:right w:val="none" w:sz="0" w:space="0" w:color="auto"/>
          </w:divBdr>
        </w:div>
        <w:div w:id="2086950751">
          <w:marLeft w:val="720"/>
          <w:marRight w:val="0"/>
          <w:marTop w:val="0"/>
          <w:marBottom w:val="0"/>
          <w:divBdr>
            <w:top w:val="none" w:sz="0" w:space="0" w:color="auto"/>
            <w:left w:val="none" w:sz="0" w:space="0" w:color="auto"/>
            <w:bottom w:val="none" w:sz="0" w:space="0" w:color="auto"/>
            <w:right w:val="none" w:sz="0" w:space="0" w:color="auto"/>
          </w:divBdr>
        </w:div>
      </w:divsChild>
    </w:div>
    <w:div w:id="683900858">
      <w:bodyDiv w:val="1"/>
      <w:marLeft w:val="0"/>
      <w:marRight w:val="0"/>
      <w:marTop w:val="0"/>
      <w:marBottom w:val="0"/>
      <w:divBdr>
        <w:top w:val="none" w:sz="0" w:space="0" w:color="auto"/>
        <w:left w:val="none" w:sz="0" w:space="0" w:color="auto"/>
        <w:bottom w:val="none" w:sz="0" w:space="0" w:color="auto"/>
        <w:right w:val="none" w:sz="0" w:space="0" w:color="auto"/>
      </w:divBdr>
      <w:divsChild>
        <w:div w:id="428817021">
          <w:marLeft w:val="965"/>
          <w:marRight w:val="0"/>
          <w:marTop w:val="160"/>
          <w:marBottom w:val="0"/>
          <w:divBdr>
            <w:top w:val="none" w:sz="0" w:space="0" w:color="auto"/>
            <w:left w:val="none" w:sz="0" w:space="0" w:color="auto"/>
            <w:bottom w:val="none" w:sz="0" w:space="0" w:color="auto"/>
            <w:right w:val="none" w:sz="0" w:space="0" w:color="auto"/>
          </w:divBdr>
        </w:div>
        <w:div w:id="1575815854">
          <w:marLeft w:val="965"/>
          <w:marRight w:val="0"/>
          <w:marTop w:val="160"/>
          <w:marBottom w:val="0"/>
          <w:divBdr>
            <w:top w:val="none" w:sz="0" w:space="0" w:color="auto"/>
            <w:left w:val="none" w:sz="0" w:space="0" w:color="auto"/>
            <w:bottom w:val="none" w:sz="0" w:space="0" w:color="auto"/>
            <w:right w:val="none" w:sz="0" w:space="0" w:color="auto"/>
          </w:divBdr>
        </w:div>
        <w:div w:id="1846748194">
          <w:marLeft w:val="965"/>
          <w:marRight w:val="0"/>
          <w:marTop w:val="160"/>
          <w:marBottom w:val="0"/>
          <w:divBdr>
            <w:top w:val="none" w:sz="0" w:space="0" w:color="auto"/>
            <w:left w:val="none" w:sz="0" w:space="0" w:color="auto"/>
            <w:bottom w:val="none" w:sz="0" w:space="0" w:color="auto"/>
            <w:right w:val="none" w:sz="0" w:space="0" w:color="auto"/>
          </w:divBdr>
        </w:div>
        <w:div w:id="1939486908">
          <w:marLeft w:val="965"/>
          <w:marRight w:val="0"/>
          <w:marTop w:val="160"/>
          <w:marBottom w:val="0"/>
          <w:divBdr>
            <w:top w:val="none" w:sz="0" w:space="0" w:color="auto"/>
            <w:left w:val="none" w:sz="0" w:space="0" w:color="auto"/>
            <w:bottom w:val="none" w:sz="0" w:space="0" w:color="auto"/>
            <w:right w:val="none" w:sz="0" w:space="0" w:color="auto"/>
          </w:divBdr>
        </w:div>
      </w:divsChild>
    </w:div>
    <w:div w:id="694814324">
      <w:bodyDiv w:val="1"/>
      <w:marLeft w:val="0"/>
      <w:marRight w:val="0"/>
      <w:marTop w:val="0"/>
      <w:marBottom w:val="0"/>
      <w:divBdr>
        <w:top w:val="none" w:sz="0" w:space="0" w:color="auto"/>
        <w:left w:val="none" w:sz="0" w:space="0" w:color="auto"/>
        <w:bottom w:val="none" w:sz="0" w:space="0" w:color="auto"/>
        <w:right w:val="none" w:sz="0" w:space="0" w:color="auto"/>
      </w:divBdr>
    </w:div>
    <w:div w:id="706761322">
      <w:bodyDiv w:val="1"/>
      <w:marLeft w:val="0"/>
      <w:marRight w:val="0"/>
      <w:marTop w:val="0"/>
      <w:marBottom w:val="0"/>
      <w:divBdr>
        <w:top w:val="none" w:sz="0" w:space="0" w:color="auto"/>
        <w:left w:val="none" w:sz="0" w:space="0" w:color="auto"/>
        <w:bottom w:val="none" w:sz="0" w:space="0" w:color="auto"/>
        <w:right w:val="none" w:sz="0" w:space="0" w:color="auto"/>
      </w:divBdr>
      <w:divsChild>
        <w:div w:id="209267807">
          <w:marLeft w:val="547"/>
          <w:marRight w:val="0"/>
          <w:marTop w:val="96"/>
          <w:marBottom w:val="0"/>
          <w:divBdr>
            <w:top w:val="none" w:sz="0" w:space="0" w:color="auto"/>
            <w:left w:val="none" w:sz="0" w:space="0" w:color="auto"/>
            <w:bottom w:val="none" w:sz="0" w:space="0" w:color="auto"/>
            <w:right w:val="none" w:sz="0" w:space="0" w:color="auto"/>
          </w:divBdr>
        </w:div>
        <w:div w:id="625047740">
          <w:marLeft w:val="547"/>
          <w:marRight w:val="0"/>
          <w:marTop w:val="96"/>
          <w:marBottom w:val="0"/>
          <w:divBdr>
            <w:top w:val="none" w:sz="0" w:space="0" w:color="auto"/>
            <w:left w:val="none" w:sz="0" w:space="0" w:color="auto"/>
            <w:bottom w:val="none" w:sz="0" w:space="0" w:color="auto"/>
            <w:right w:val="none" w:sz="0" w:space="0" w:color="auto"/>
          </w:divBdr>
        </w:div>
        <w:div w:id="762267437">
          <w:marLeft w:val="547"/>
          <w:marRight w:val="0"/>
          <w:marTop w:val="96"/>
          <w:marBottom w:val="0"/>
          <w:divBdr>
            <w:top w:val="none" w:sz="0" w:space="0" w:color="auto"/>
            <w:left w:val="none" w:sz="0" w:space="0" w:color="auto"/>
            <w:bottom w:val="none" w:sz="0" w:space="0" w:color="auto"/>
            <w:right w:val="none" w:sz="0" w:space="0" w:color="auto"/>
          </w:divBdr>
        </w:div>
        <w:div w:id="1223492294">
          <w:marLeft w:val="547"/>
          <w:marRight w:val="0"/>
          <w:marTop w:val="96"/>
          <w:marBottom w:val="0"/>
          <w:divBdr>
            <w:top w:val="none" w:sz="0" w:space="0" w:color="auto"/>
            <w:left w:val="none" w:sz="0" w:space="0" w:color="auto"/>
            <w:bottom w:val="none" w:sz="0" w:space="0" w:color="auto"/>
            <w:right w:val="none" w:sz="0" w:space="0" w:color="auto"/>
          </w:divBdr>
        </w:div>
        <w:div w:id="1293100166">
          <w:marLeft w:val="547"/>
          <w:marRight w:val="0"/>
          <w:marTop w:val="96"/>
          <w:marBottom w:val="0"/>
          <w:divBdr>
            <w:top w:val="none" w:sz="0" w:space="0" w:color="auto"/>
            <w:left w:val="none" w:sz="0" w:space="0" w:color="auto"/>
            <w:bottom w:val="none" w:sz="0" w:space="0" w:color="auto"/>
            <w:right w:val="none" w:sz="0" w:space="0" w:color="auto"/>
          </w:divBdr>
        </w:div>
        <w:div w:id="1520965130">
          <w:marLeft w:val="547"/>
          <w:marRight w:val="0"/>
          <w:marTop w:val="96"/>
          <w:marBottom w:val="0"/>
          <w:divBdr>
            <w:top w:val="none" w:sz="0" w:space="0" w:color="auto"/>
            <w:left w:val="none" w:sz="0" w:space="0" w:color="auto"/>
            <w:bottom w:val="none" w:sz="0" w:space="0" w:color="auto"/>
            <w:right w:val="none" w:sz="0" w:space="0" w:color="auto"/>
          </w:divBdr>
        </w:div>
        <w:div w:id="1558004492">
          <w:marLeft w:val="547"/>
          <w:marRight w:val="0"/>
          <w:marTop w:val="96"/>
          <w:marBottom w:val="0"/>
          <w:divBdr>
            <w:top w:val="none" w:sz="0" w:space="0" w:color="auto"/>
            <w:left w:val="none" w:sz="0" w:space="0" w:color="auto"/>
            <w:bottom w:val="none" w:sz="0" w:space="0" w:color="auto"/>
            <w:right w:val="none" w:sz="0" w:space="0" w:color="auto"/>
          </w:divBdr>
        </w:div>
        <w:div w:id="1952933958">
          <w:marLeft w:val="547"/>
          <w:marRight w:val="0"/>
          <w:marTop w:val="96"/>
          <w:marBottom w:val="0"/>
          <w:divBdr>
            <w:top w:val="none" w:sz="0" w:space="0" w:color="auto"/>
            <w:left w:val="none" w:sz="0" w:space="0" w:color="auto"/>
            <w:bottom w:val="none" w:sz="0" w:space="0" w:color="auto"/>
            <w:right w:val="none" w:sz="0" w:space="0" w:color="auto"/>
          </w:divBdr>
        </w:div>
        <w:div w:id="2087217571">
          <w:marLeft w:val="547"/>
          <w:marRight w:val="0"/>
          <w:marTop w:val="96"/>
          <w:marBottom w:val="0"/>
          <w:divBdr>
            <w:top w:val="none" w:sz="0" w:space="0" w:color="auto"/>
            <w:left w:val="none" w:sz="0" w:space="0" w:color="auto"/>
            <w:bottom w:val="none" w:sz="0" w:space="0" w:color="auto"/>
            <w:right w:val="none" w:sz="0" w:space="0" w:color="auto"/>
          </w:divBdr>
        </w:div>
      </w:divsChild>
    </w:div>
    <w:div w:id="724331375">
      <w:bodyDiv w:val="1"/>
      <w:marLeft w:val="0"/>
      <w:marRight w:val="0"/>
      <w:marTop w:val="0"/>
      <w:marBottom w:val="0"/>
      <w:divBdr>
        <w:top w:val="none" w:sz="0" w:space="0" w:color="auto"/>
        <w:left w:val="none" w:sz="0" w:space="0" w:color="auto"/>
        <w:bottom w:val="none" w:sz="0" w:space="0" w:color="auto"/>
        <w:right w:val="none" w:sz="0" w:space="0" w:color="auto"/>
      </w:divBdr>
      <w:divsChild>
        <w:div w:id="853764868">
          <w:marLeft w:val="475"/>
          <w:marRight w:val="0"/>
          <w:marTop w:val="96"/>
          <w:marBottom w:val="120"/>
          <w:divBdr>
            <w:top w:val="none" w:sz="0" w:space="0" w:color="auto"/>
            <w:left w:val="none" w:sz="0" w:space="0" w:color="auto"/>
            <w:bottom w:val="none" w:sz="0" w:space="0" w:color="auto"/>
            <w:right w:val="none" w:sz="0" w:space="0" w:color="auto"/>
          </w:divBdr>
        </w:div>
      </w:divsChild>
    </w:div>
    <w:div w:id="745348256">
      <w:bodyDiv w:val="1"/>
      <w:marLeft w:val="0"/>
      <w:marRight w:val="0"/>
      <w:marTop w:val="0"/>
      <w:marBottom w:val="0"/>
      <w:divBdr>
        <w:top w:val="none" w:sz="0" w:space="0" w:color="auto"/>
        <w:left w:val="none" w:sz="0" w:space="0" w:color="auto"/>
        <w:bottom w:val="none" w:sz="0" w:space="0" w:color="auto"/>
        <w:right w:val="none" w:sz="0" w:space="0" w:color="auto"/>
      </w:divBdr>
    </w:div>
    <w:div w:id="824587067">
      <w:bodyDiv w:val="1"/>
      <w:marLeft w:val="0"/>
      <w:marRight w:val="0"/>
      <w:marTop w:val="0"/>
      <w:marBottom w:val="0"/>
      <w:divBdr>
        <w:top w:val="none" w:sz="0" w:space="0" w:color="auto"/>
        <w:left w:val="none" w:sz="0" w:space="0" w:color="auto"/>
        <w:bottom w:val="none" w:sz="0" w:space="0" w:color="auto"/>
        <w:right w:val="none" w:sz="0" w:space="0" w:color="auto"/>
      </w:divBdr>
    </w:div>
    <w:div w:id="855000553">
      <w:bodyDiv w:val="1"/>
      <w:marLeft w:val="0"/>
      <w:marRight w:val="0"/>
      <w:marTop w:val="0"/>
      <w:marBottom w:val="0"/>
      <w:divBdr>
        <w:top w:val="none" w:sz="0" w:space="0" w:color="auto"/>
        <w:left w:val="none" w:sz="0" w:space="0" w:color="auto"/>
        <w:bottom w:val="none" w:sz="0" w:space="0" w:color="auto"/>
        <w:right w:val="none" w:sz="0" w:space="0" w:color="auto"/>
      </w:divBdr>
      <w:divsChild>
        <w:div w:id="718632363">
          <w:marLeft w:val="950"/>
          <w:marRight w:val="0"/>
          <w:marTop w:val="0"/>
          <w:marBottom w:val="0"/>
          <w:divBdr>
            <w:top w:val="none" w:sz="0" w:space="0" w:color="auto"/>
            <w:left w:val="none" w:sz="0" w:space="0" w:color="auto"/>
            <w:bottom w:val="none" w:sz="0" w:space="0" w:color="auto"/>
            <w:right w:val="none" w:sz="0" w:space="0" w:color="auto"/>
          </w:divBdr>
        </w:div>
        <w:div w:id="1512178772">
          <w:marLeft w:val="950"/>
          <w:marRight w:val="0"/>
          <w:marTop w:val="0"/>
          <w:marBottom w:val="0"/>
          <w:divBdr>
            <w:top w:val="none" w:sz="0" w:space="0" w:color="auto"/>
            <w:left w:val="none" w:sz="0" w:space="0" w:color="auto"/>
            <w:bottom w:val="none" w:sz="0" w:space="0" w:color="auto"/>
            <w:right w:val="none" w:sz="0" w:space="0" w:color="auto"/>
          </w:divBdr>
        </w:div>
        <w:div w:id="1818953189">
          <w:marLeft w:val="950"/>
          <w:marRight w:val="0"/>
          <w:marTop w:val="0"/>
          <w:marBottom w:val="0"/>
          <w:divBdr>
            <w:top w:val="none" w:sz="0" w:space="0" w:color="auto"/>
            <w:left w:val="none" w:sz="0" w:space="0" w:color="auto"/>
            <w:bottom w:val="none" w:sz="0" w:space="0" w:color="auto"/>
            <w:right w:val="none" w:sz="0" w:space="0" w:color="auto"/>
          </w:divBdr>
        </w:div>
        <w:div w:id="2140107771">
          <w:marLeft w:val="950"/>
          <w:marRight w:val="0"/>
          <w:marTop w:val="0"/>
          <w:marBottom w:val="0"/>
          <w:divBdr>
            <w:top w:val="none" w:sz="0" w:space="0" w:color="auto"/>
            <w:left w:val="none" w:sz="0" w:space="0" w:color="auto"/>
            <w:bottom w:val="none" w:sz="0" w:space="0" w:color="auto"/>
            <w:right w:val="none" w:sz="0" w:space="0" w:color="auto"/>
          </w:divBdr>
        </w:div>
      </w:divsChild>
    </w:div>
    <w:div w:id="857431161">
      <w:bodyDiv w:val="1"/>
      <w:marLeft w:val="0"/>
      <w:marRight w:val="0"/>
      <w:marTop w:val="0"/>
      <w:marBottom w:val="0"/>
      <w:divBdr>
        <w:top w:val="none" w:sz="0" w:space="0" w:color="auto"/>
        <w:left w:val="none" w:sz="0" w:space="0" w:color="auto"/>
        <w:bottom w:val="none" w:sz="0" w:space="0" w:color="auto"/>
        <w:right w:val="none" w:sz="0" w:space="0" w:color="auto"/>
      </w:divBdr>
    </w:div>
    <w:div w:id="886330547">
      <w:bodyDiv w:val="1"/>
      <w:marLeft w:val="0"/>
      <w:marRight w:val="0"/>
      <w:marTop w:val="0"/>
      <w:marBottom w:val="0"/>
      <w:divBdr>
        <w:top w:val="none" w:sz="0" w:space="0" w:color="auto"/>
        <w:left w:val="none" w:sz="0" w:space="0" w:color="auto"/>
        <w:bottom w:val="none" w:sz="0" w:space="0" w:color="auto"/>
        <w:right w:val="none" w:sz="0" w:space="0" w:color="auto"/>
      </w:divBdr>
      <w:divsChild>
        <w:div w:id="1127357810">
          <w:marLeft w:val="634"/>
          <w:marRight w:val="0"/>
          <w:marTop w:val="0"/>
          <w:marBottom w:val="120"/>
          <w:divBdr>
            <w:top w:val="none" w:sz="0" w:space="0" w:color="auto"/>
            <w:left w:val="none" w:sz="0" w:space="0" w:color="auto"/>
            <w:bottom w:val="none" w:sz="0" w:space="0" w:color="auto"/>
            <w:right w:val="none" w:sz="0" w:space="0" w:color="auto"/>
          </w:divBdr>
        </w:div>
        <w:div w:id="2048337045">
          <w:marLeft w:val="634"/>
          <w:marRight w:val="0"/>
          <w:marTop w:val="0"/>
          <w:marBottom w:val="120"/>
          <w:divBdr>
            <w:top w:val="none" w:sz="0" w:space="0" w:color="auto"/>
            <w:left w:val="none" w:sz="0" w:space="0" w:color="auto"/>
            <w:bottom w:val="none" w:sz="0" w:space="0" w:color="auto"/>
            <w:right w:val="none" w:sz="0" w:space="0" w:color="auto"/>
          </w:divBdr>
        </w:div>
        <w:div w:id="1033073596">
          <w:marLeft w:val="634"/>
          <w:marRight w:val="0"/>
          <w:marTop w:val="0"/>
          <w:marBottom w:val="120"/>
          <w:divBdr>
            <w:top w:val="none" w:sz="0" w:space="0" w:color="auto"/>
            <w:left w:val="none" w:sz="0" w:space="0" w:color="auto"/>
            <w:bottom w:val="none" w:sz="0" w:space="0" w:color="auto"/>
            <w:right w:val="none" w:sz="0" w:space="0" w:color="auto"/>
          </w:divBdr>
        </w:div>
        <w:div w:id="642809846">
          <w:marLeft w:val="2434"/>
          <w:marRight w:val="0"/>
          <w:marTop w:val="0"/>
          <w:marBottom w:val="120"/>
          <w:divBdr>
            <w:top w:val="none" w:sz="0" w:space="0" w:color="auto"/>
            <w:left w:val="none" w:sz="0" w:space="0" w:color="auto"/>
            <w:bottom w:val="none" w:sz="0" w:space="0" w:color="auto"/>
            <w:right w:val="none" w:sz="0" w:space="0" w:color="auto"/>
          </w:divBdr>
        </w:div>
      </w:divsChild>
    </w:div>
    <w:div w:id="960651315">
      <w:bodyDiv w:val="1"/>
      <w:marLeft w:val="0"/>
      <w:marRight w:val="0"/>
      <w:marTop w:val="0"/>
      <w:marBottom w:val="0"/>
      <w:divBdr>
        <w:top w:val="none" w:sz="0" w:space="0" w:color="auto"/>
        <w:left w:val="none" w:sz="0" w:space="0" w:color="auto"/>
        <w:bottom w:val="none" w:sz="0" w:space="0" w:color="auto"/>
        <w:right w:val="none" w:sz="0" w:space="0" w:color="auto"/>
      </w:divBdr>
      <w:divsChild>
        <w:div w:id="2830511">
          <w:marLeft w:val="965"/>
          <w:marRight w:val="0"/>
          <w:marTop w:val="160"/>
          <w:marBottom w:val="0"/>
          <w:divBdr>
            <w:top w:val="none" w:sz="0" w:space="0" w:color="auto"/>
            <w:left w:val="none" w:sz="0" w:space="0" w:color="auto"/>
            <w:bottom w:val="none" w:sz="0" w:space="0" w:color="auto"/>
            <w:right w:val="none" w:sz="0" w:space="0" w:color="auto"/>
          </w:divBdr>
        </w:div>
        <w:div w:id="1023483654">
          <w:marLeft w:val="965"/>
          <w:marRight w:val="0"/>
          <w:marTop w:val="0"/>
          <w:marBottom w:val="0"/>
          <w:divBdr>
            <w:top w:val="none" w:sz="0" w:space="0" w:color="auto"/>
            <w:left w:val="none" w:sz="0" w:space="0" w:color="auto"/>
            <w:bottom w:val="none" w:sz="0" w:space="0" w:color="auto"/>
            <w:right w:val="none" w:sz="0" w:space="0" w:color="auto"/>
          </w:divBdr>
        </w:div>
        <w:div w:id="1049919003">
          <w:marLeft w:val="965"/>
          <w:marRight w:val="0"/>
          <w:marTop w:val="160"/>
          <w:marBottom w:val="0"/>
          <w:divBdr>
            <w:top w:val="none" w:sz="0" w:space="0" w:color="auto"/>
            <w:left w:val="none" w:sz="0" w:space="0" w:color="auto"/>
            <w:bottom w:val="none" w:sz="0" w:space="0" w:color="auto"/>
            <w:right w:val="none" w:sz="0" w:space="0" w:color="auto"/>
          </w:divBdr>
        </w:div>
      </w:divsChild>
    </w:div>
    <w:div w:id="964431181">
      <w:bodyDiv w:val="1"/>
      <w:marLeft w:val="0"/>
      <w:marRight w:val="0"/>
      <w:marTop w:val="0"/>
      <w:marBottom w:val="0"/>
      <w:divBdr>
        <w:top w:val="none" w:sz="0" w:space="0" w:color="auto"/>
        <w:left w:val="none" w:sz="0" w:space="0" w:color="auto"/>
        <w:bottom w:val="none" w:sz="0" w:space="0" w:color="auto"/>
        <w:right w:val="none" w:sz="0" w:space="0" w:color="auto"/>
      </w:divBdr>
    </w:div>
    <w:div w:id="977488922">
      <w:bodyDiv w:val="1"/>
      <w:marLeft w:val="0"/>
      <w:marRight w:val="0"/>
      <w:marTop w:val="0"/>
      <w:marBottom w:val="0"/>
      <w:divBdr>
        <w:top w:val="none" w:sz="0" w:space="0" w:color="auto"/>
        <w:left w:val="none" w:sz="0" w:space="0" w:color="auto"/>
        <w:bottom w:val="none" w:sz="0" w:space="0" w:color="auto"/>
        <w:right w:val="none" w:sz="0" w:space="0" w:color="auto"/>
      </w:divBdr>
      <w:divsChild>
        <w:div w:id="436363979">
          <w:marLeft w:val="1080"/>
          <w:marRight w:val="0"/>
          <w:marTop w:val="0"/>
          <w:marBottom w:val="0"/>
          <w:divBdr>
            <w:top w:val="none" w:sz="0" w:space="0" w:color="auto"/>
            <w:left w:val="none" w:sz="0" w:space="0" w:color="auto"/>
            <w:bottom w:val="none" w:sz="0" w:space="0" w:color="auto"/>
            <w:right w:val="none" w:sz="0" w:space="0" w:color="auto"/>
          </w:divBdr>
        </w:div>
      </w:divsChild>
    </w:div>
    <w:div w:id="981929894">
      <w:bodyDiv w:val="1"/>
      <w:marLeft w:val="0"/>
      <w:marRight w:val="0"/>
      <w:marTop w:val="0"/>
      <w:marBottom w:val="0"/>
      <w:divBdr>
        <w:top w:val="none" w:sz="0" w:space="0" w:color="auto"/>
        <w:left w:val="none" w:sz="0" w:space="0" w:color="auto"/>
        <w:bottom w:val="none" w:sz="0" w:space="0" w:color="auto"/>
        <w:right w:val="none" w:sz="0" w:space="0" w:color="auto"/>
      </w:divBdr>
    </w:div>
    <w:div w:id="983199559">
      <w:bodyDiv w:val="1"/>
      <w:marLeft w:val="0"/>
      <w:marRight w:val="0"/>
      <w:marTop w:val="0"/>
      <w:marBottom w:val="0"/>
      <w:divBdr>
        <w:top w:val="none" w:sz="0" w:space="0" w:color="auto"/>
        <w:left w:val="none" w:sz="0" w:space="0" w:color="auto"/>
        <w:bottom w:val="none" w:sz="0" w:space="0" w:color="auto"/>
        <w:right w:val="none" w:sz="0" w:space="0" w:color="auto"/>
      </w:divBdr>
      <w:divsChild>
        <w:div w:id="1303652893">
          <w:marLeft w:val="547"/>
          <w:marRight w:val="0"/>
          <w:marTop w:val="0"/>
          <w:marBottom w:val="0"/>
          <w:divBdr>
            <w:top w:val="none" w:sz="0" w:space="0" w:color="auto"/>
            <w:left w:val="none" w:sz="0" w:space="0" w:color="auto"/>
            <w:bottom w:val="none" w:sz="0" w:space="0" w:color="auto"/>
            <w:right w:val="none" w:sz="0" w:space="0" w:color="auto"/>
          </w:divBdr>
        </w:div>
      </w:divsChild>
    </w:div>
    <w:div w:id="985672021">
      <w:bodyDiv w:val="1"/>
      <w:marLeft w:val="0"/>
      <w:marRight w:val="0"/>
      <w:marTop w:val="0"/>
      <w:marBottom w:val="0"/>
      <w:divBdr>
        <w:top w:val="none" w:sz="0" w:space="0" w:color="auto"/>
        <w:left w:val="none" w:sz="0" w:space="0" w:color="auto"/>
        <w:bottom w:val="none" w:sz="0" w:space="0" w:color="auto"/>
        <w:right w:val="none" w:sz="0" w:space="0" w:color="auto"/>
      </w:divBdr>
    </w:div>
    <w:div w:id="1001739213">
      <w:bodyDiv w:val="1"/>
      <w:marLeft w:val="0"/>
      <w:marRight w:val="0"/>
      <w:marTop w:val="0"/>
      <w:marBottom w:val="0"/>
      <w:divBdr>
        <w:top w:val="none" w:sz="0" w:space="0" w:color="auto"/>
        <w:left w:val="none" w:sz="0" w:space="0" w:color="auto"/>
        <w:bottom w:val="none" w:sz="0" w:space="0" w:color="auto"/>
        <w:right w:val="none" w:sz="0" w:space="0" w:color="auto"/>
      </w:divBdr>
      <w:divsChild>
        <w:div w:id="1276712990">
          <w:marLeft w:val="1080"/>
          <w:marRight w:val="0"/>
          <w:marTop w:val="0"/>
          <w:marBottom w:val="0"/>
          <w:divBdr>
            <w:top w:val="none" w:sz="0" w:space="0" w:color="auto"/>
            <w:left w:val="none" w:sz="0" w:space="0" w:color="auto"/>
            <w:bottom w:val="none" w:sz="0" w:space="0" w:color="auto"/>
            <w:right w:val="none" w:sz="0" w:space="0" w:color="auto"/>
          </w:divBdr>
        </w:div>
      </w:divsChild>
    </w:div>
    <w:div w:id="1095318722">
      <w:bodyDiv w:val="1"/>
      <w:marLeft w:val="0"/>
      <w:marRight w:val="0"/>
      <w:marTop w:val="0"/>
      <w:marBottom w:val="0"/>
      <w:divBdr>
        <w:top w:val="none" w:sz="0" w:space="0" w:color="auto"/>
        <w:left w:val="none" w:sz="0" w:space="0" w:color="auto"/>
        <w:bottom w:val="none" w:sz="0" w:space="0" w:color="auto"/>
        <w:right w:val="none" w:sz="0" w:space="0" w:color="auto"/>
      </w:divBdr>
    </w:div>
    <w:div w:id="1153983980">
      <w:bodyDiv w:val="1"/>
      <w:marLeft w:val="0"/>
      <w:marRight w:val="0"/>
      <w:marTop w:val="0"/>
      <w:marBottom w:val="0"/>
      <w:divBdr>
        <w:top w:val="none" w:sz="0" w:space="0" w:color="auto"/>
        <w:left w:val="none" w:sz="0" w:space="0" w:color="auto"/>
        <w:bottom w:val="none" w:sz="0" w:space="0" w:color="auto"/>
        <w:right w:val="none" w:sz="0" w:space="0" w:color="auto"/>
      </w:divBdr>
      <w:divsChild>
        <w:div w:id="210577635">
          <w:marLeft w:val="547"/>
          <w:marRight w:val="0"/>
          <w:marTop w:val="0"/>
          <w:marBottom w:val="0"/>
          <w:divBdr>
            <w:top w:val="none" w:sz="0" w:space="0" w:color="auto"/>
            <w:left w:val="none" w:sz="0" w:space="0" w:color="auto"/>
            <w:bottom w:val="none" w:sz="0" w:space="0" w:color="auto"/>
            <w:right w:val="none" w:sz="0" w:space="0" w:color="auto"/>
          </w:divBdr>
        </w:div>
        <w:div w:id="591623331">
          <w:marLeft w:val="547"/>
          <w:marRight w:val="0"/>
          <w:marTop w:val="0"/>
          <w:marBottom w:val="0"/>
          <w:divBdr>
            <w:top w:val="none" w:sz="0" w:space="0" w:color="auto"/>
            <w:left w:val="none" w:sz="0" w:space="0" w:color="auto"/>
            <w:bottom w:val="none" w:sz="0" w:space="0" w:color="auto"/>
            <w:right w:val="none" w:sz="0" w:space="0" w:color="auto"/>
          </w:divBdr>
        </w:div>
        <w:div w:id="224492484">
          <w:marLeft w:val="547"/>
          <w:marRight w:val="0"/>
          <w:marTop w:val="0"/>
          <w:marBottom w:val="0"/>
          <w:divBdr>
            <w:top w:val="none" w:sz="0" w:space="0" w:color="auto"/>
            <w:left w:val="none" w:sz="0" w:space="0" w:color="auto"/>
            <w:bottom w:val="none" w:sz="0" w:space="0" w:color="auto"/>
            <w:right w:val="none" w:sz="0" w:space="0" w:color="auto"/>
          </w:divBdr>
        </w:div>
        <w:div w:id="1102265864">
          <w:marLeft w:val="547"/>
          <w:marRight w:val="0"/>
          <w:marTop w:val="0"/>
          <w:marBottom w:val="0"/>
          <w:divBdr>
            <w:top w:val="none" w:sz="0" w:space="0" w:color="auto"/>
            <w:left w:val="none" w:sz="0" w:space="0" w:color="auto"/>
            <w:bottom w:val="none" w:sz="0" w:space="0" w:color="auto"/>
            <w:right w:val="none" w:sz="0" w:space="0" w:color="auto"/>
          </w:divBdr>
        </w:div>
      </w:divsChild>
    </w:div>
    <w:div w:id="1162771043">
      <w:bodyDiv w:val="1"/>
      <w:marLeft w:val="0"/>
      <w:marRight w:val="0"/>
      <w:marTop w:val="0"/>
      <w:marBottom w:val="0"/>
      <w:divBdr>
        <w:top w:val="none" w:sz="0" w:space="0" w:color="auto"/>
        <w:left w:val="none" w:sz="0" w:space="0" w:color="auto"/>
        <w:bottom w:val="none" w:sz="0" w:space="0" w:color="auto"/>
        <w:right w:val="none" w:sz="0" w:space="0" w:color="auto"/>
      </w:divBdr>
    </w:div>
    <w:div w:id="1223128874">
      <w:bodyDiv w:val="1"/>
      <w:marLeft w:val="0"/>
      <w:marRight w:val="0"/>
      <w:marTop w:val="0"/>
      <w:marBottom w:val="0"/>
      <w:divBdr>
        <w:top w:val="none" w:sz="0" w:space="0" w:color="auto"/>
        <w:left w:val="none" w:sz="0" w:space="0" w:color="auto"/>
        <w:bottom w:val="none" w:sz="0" w:space="0" w:color="auto"/>
        <w:right w:val="none" w:sz="0" w:space="0" w:color="auto"/>
      </w:divBdr>
    </w:div>
    <w:div w:id="1231580108">
      <w:bodyDiv w:val="1"/>
      <w:marLeft w:val="0"/>
      <w:marRight w:val="0"/>
      <w:marTop w:val="0"/>
      <w:marBottom w:val="0"/>
      <w:divBdr>
        <w:top w:val="none" w:sz="0" w:space="0" w:color="auto"/>
        <w:left w:val="none" w:sz="0" w:space="0" w:color="auto"/>
        <w:bottom w:val="none" w:sz="0" w:space="0" w:color="auto"/>
        <w:right w:val="none" w:sz="0" w:space="0" w:color="auto"/>
      </w:divBdr>
    </w:div>
    <w:div w:id="1232697565">
      <w:bodyDiv w:val="1"/>
      <w:marLeft w:val="0"/>
      <w:marRight w:val="0"/>
      <w:marTop w:val="0"/>
      <w:marBottom w:val="0"/>
      <w:divBdr>
        <w:top w:val="none" w:sz="0" w:space="0" w:color="auto"/>
        <w:left w:val="none" w:sz="0" w:space="0" w:color="auto"/>
        <w:bottom w:val="none" w:sz="0" w:space="0" w:color="auto"/>
        <w:right w:val="none" w:sz="0" w:space="0" w:color="auto"/>
      </w:divBdr>
    </w:div>
    <w:div w:id="1287275128">
      <w:bodyDiv w:val="1"/>
      <w:marLeft w:val="0"/>
      <w:marRight w:val="0"/>
      <w:marTop w:val="0"/>
      <w:marBottom w:val="0"/>
      <w:divBdr>
        <w:top w:val="none" w:sz="0" w:space="0" w:color="auto"/>
        <w:left w:val="none" w:sz="0" w:space="0" w:color="auto"/>
        <w:bottom w:val="none" w:sz="0" w:space="0" w:color="auto"/>
        <w:right w:val="none" w:sz="0" w:space="0" w:color="auto"/>
      </w:divBdr>
      <w:divsChild>
        <w:div w:id="164247360">
          <w:marLeft w:val="475"/>
          <w:marRight w:val="0"/>
          <w:marTop w:val="106"/>
          <w:marBottom w:val="120"/>
          <w:divBdr>
            <w:top w:val="none" w:sz="0" w:space="0" w:color="auto"/>
            <w:left w:val="none" w:sz="0" w:space="0" w:color="auto"/>
            <w:bottom w:val="none" w:sz="0" w:space="0" w:color="auto"/>
            <w:right w:val="none" w:sz="0" w:space="0" w:color="auto"/>
          </w:divBdr>
        </w:div>
        <w:div w:id="533419939">
          <w:marLeft w:val="475"/>
          <w:marRight w:val="0"/>
          <w:marTop w:val="106"/>
          <w:marBottom w:val="120"/>
          <w:divBdr>
            <w:top w:val="none" w:sz="0" w:space="0" w:color="auto"/>
            <w:left w:val="none" w:sz="0" w:space="0" w:color="auto"/>
            <w:bottom w:val="none" w:sz="0" w:space="0" w:color="auto"/>
            <w:right w:val="none" w:sz="0" w:space="0" w:color="auto"/>
          </w:divBdr>
        </w:div>
        <w:div w:id="695927220">
          <w:marLeft w:val="475"/>
          <w:marRight w:val="0"/>
          <w:marTop w:val="106"/>
          <w:marBottom w:val="120"/>
          <w:divBdr>
            <w:top w:val="none" w:sz="0" w:space="0" w:color="auto"/>
            <w:left w:val="none" w:sz="0" w:space="0" w:color="auto"/>
            <w:bottom w:val="none" w:sz="0" w:space="0" w:color="auto"/>
            <w:right w:val="none" w:sz="0" w:space="0" w:color="auto"/>
          </w:divBdr>
        </w:div>
        <w:div w:id="1233613361">
          <w:marLeft w:val="475"/>
          <w:marRight w:val="0"/>
          <w:marTop w:val="106"/>
          <w:marBottom w:val="120"/>
          <w:divBdr>
            <w:top w:val="none" w:sz="0" w:space="0" w:color="auto"/>
            <w:left w:val="none" w:sz="0" w:space="0" w:color="auto"/>
            <w:bottom w:val="none" w:sz="0" w:space="0" w:color="auto"/>
            <w:right w:val="none" w:sz="0" w:space="0" w:color="auto"/>
          </w:divBdr>
        </w:div>
        <w:div w:id="1215510537">
          <w:marLeft w:val="475"/>
          <w:marRight w:val="0"/>
          <w:marTop w:val="106"/>
          <w:marBottom w:val="120"/>
          <w:divBdr>
            <w:top w:val="none" w:sz="0" w:space="0" w:color="auto"/>
            <w:left w:val="none" w:sz="0" w:space="0" w:color="auto"/>
            <w:bottom w:val="none" w:sz="0" w:space="0" w:color="auto"/>
            <w:right w:val="none" w:sz="0" w:space="0" w:color="auto"/>
          </w:divBdr>
        </w:div>
      </w:divsChild>
    </w:div>
    <w:div w:id="1289504702">
      <w:bodyDiv w:val="1"/>
      <w:marLeft w:val="0"/>
      <w:marRight w:val="0"/>
      <w:marTop w:val="0"/>
      <w:marBottom w:val="0"/>
      <w:divBdr>
        <w:top w:val="none" w:sz="0" w:space="0" w:color="auto"/>
        <w:left w:val="none" w:sz="0" w:space="0" w:color="auto"/>
        <w:bottom w:val="none" w:sz="0" w:space="0" w:color="auto"/>
        <w:right w:val="none" w:sz="0" w:space="0" w:color="auto"/>
      </w:divBdr>
      <w:divsChild>
        <w:div w:id="920220812">
          <w:marLeft w:val="720"/>
          <w:marRight w:val="0"/>
          <w:marTop w:val="0"/>
          <w:marBottom w:val="0"/>
          <w:divBdr>
            <w:top w:val="none" w:sz="0" w:space="0" w:color="auto"/>
            <w:left w:val="none" w:sz="0" w:space="0" w:color="auto"/>
            <w:bottom w:val="none" w:sz="0" w:space="0" w:color="auto"/>
            <w:right w:val="none" w:sz="0" w:space="0" w:color="auto"/>
          </w:divBdr>
        </w:div>
        <w:div w:id="2089033452">
          <w:marLeft w:val="720"/>
          <w:marRight w:val="0"/>
          <w:marTop w:val="0"/>
          <w:marBottom w:val="0"/>
          <w:divBdr>
            <w:top w:val="none" w:sz="0" w:space="0" w:color="auto"/>
            <w:left w:val="none" w:sz="0" w:space="0" w:color="auto"/>
            <w:bottom w:val="none" w:sz="0" w:space="0" w:color="auto"/>
            <w:right w:val="none" w:sz="0" w:space="0" w:color="auto"/>
          </w:divBdr>
        </w:div>
        <w:div w:id="1134523459">
          <w:marLeft w:val="720"/>
          <w:marRight w:val="0"/>
          <w:marTop w:val="0"/>
          <w:marBottom w:val="0"/>
          <w:divBdr>
            <w:top w:val="none" w:sz="0" w:space="0" w:color="auto"/>
            <w:left w:val="none" w:sz="0" w:space="0" w:color="auto"/>
            <w:bottom w:val="none" w:sz="0" w:space="0" w:color="auto"/>
            <w:right w:val="none" w:sz="0" w:space="0" w:color="auto"/>
          </w:divBdr>
        </w:div>
        <w:div w:id="520750477">
          <w:marLeft w:val="720"/>
          <w:marRight w:val="0"/>
          <w:marTop w:val="0"/>
          <w:marBottom w:val="0"/>
          <w:divBdr>
            <w:top w:val="none" w:sz="0" w:space="0" w:color="auto"/>
            <w:left w:val="none" w:sz="0" w:space="0" w:color="auto"/>
            <w:bottom w:val="none" w:sz="0" w:space="0" w:color="auto"/>
            <w:right w:val="none" w:sz="0" w:space="0" w:color="auto"/>
          </w:divBdr>
        </w:div>
        <w:div w:id="2037271205">
          <w:marLeft w:val="720"/>
          <w:marRight w:val="0"/>
          <w:marTop w:val="0"/>
          <w:marBottom w:val="0"/>
          <w:divBdr>
            <w:top w:val="none" w:sz="0" w:space="0" w:color="auto"/>
            <w:left w:val="none" w:sz="0" w:space="0" w:color="auto"/>
            <w:bottom w:val="none" w:sz="0" w:space="0" w:color="auto"/>
            <w:right w:val="none" w:sz="0" w:space="0" w:color="auto"/>
          </w:divBdr>
        </w:div>
      </w:divsChild>
    </w:div>
    <w:div w:id="1315642351">
      <w:bodyDiv w:val="1"/>
      <w:marLeft w:val="0"/>
      <w:marRight w:val="0"/>
      <w:marTop w:val="0"/>
      <w:marBottom w:val="0"/>
      <w:divBdr>
        <w:top w:val="none" w:sz="0" w:space="0" w:color="auto"/>
        <w:left w:val="none" w:sz="0" w:space="0" w:color="auto"/>
        <w:bottom w:val="none" w:sz="0" w:space="0" w:color="auto"/>
        <w:right w:val="none" w:sz="0" w:space="0" w:color="auto"/>
      </w:divBdr>
    </w:div>
    <w:div w:id="1340505857">
      <w:bodyDiv w:val="1"/>
      <w:marLeft w:val="0"/>
      <w:marRight w:val="0"/>
      <w:marTop w:val="0"/>
      <w:marBottom w:val="0"/>
      <w:divBdr>
        <w:top w:val="none" w:sz="0" w:space="0" w:color="auto"/>
        <w:left w:val="none" w:sz="0" w:space="0" w:color="auto"/>
        <w:bottom w:val="none" w:sz="0" w:space="0" w:color="auto"/>
        <w:right w:val="none" w:sz="0" w:space="0" w:color="auto"/>
      </w:divBdr>
      <w:divsChild>
        <w:div w:id="407777065">
          <w:marLeft w:val="720"/>
          <w:marRight w:val="0"/>
          <w:marTop w:val="96"/>
          <w:marBottom w:val="0"/>
          <w:divBdr>
            <w:top w:val="none" w:sz="0" w:space="0" w:color="auto"/>
            <w:left w:val="none" w:sz="0" w:space="0" w:color="auto"/>
            <w:bottom w:val="none" w:sz="0" w:space="0" w:color="auto"/>
            <w:right w:val="none" w:sz="0" w:space="0" w:color="auto"/>
          </w:divBdr>
        </w:div>
        <w:div w:id="1306856345">
          <w:marLeft w:val="720"/>
          <w:marRight w:val="0"/>
          <w:marTop w:val="96"/>
          <w:marBottom w:val="0"/>
          <w:divBdr>
            <w:top w:val="none" w:sz="0" w:space="0" w:color="auto"/>
            <w:left w:val="none" w:sz="0" w:space="0" w:color="auto"/>
            <w:bottom w:val="none" w:sz="0" w:space="0" w:color="auto"/>
            <w:right w:val="none" w:sz="0" w:space="0" w:color="auto"/>
          </w:divBdr>
        </w:div>
        <w:div w:id="1713382104">
          <w:marLeft w:val="720"/>
          <w:marRight w:val="0"/>
          <w:marTop w:val="96"/>
          <w:marBottom w:val="0"/>
          <w:divBdr>
            <w:top w:val="none" w:sz="0" w:space="0" w:color="auto"/>
            <w:left w:val="none" w:sz="0" w:space="0" w:color="auto"/>
            <w:bottom w:val="none" w:sz="0" w:space="0" w:color="auto"/>
            <w:right w:val="none" w:sz="0" w:space="0" w:color="auto"/>
          </w:divBdr>
        </w:div>
        <w:div w:id="1826705472">
          <w:marLeft w:val="720"/>
          <w:marRight w:val="0"/>
          <w:marTop w:val="96"/>
          <w:marBottom w:val="0"/>
          <w:divBdr>
            <w:top w:val="none" w:sz="0" w:space="0" w:color="auto"/>
            <w:left w:val="none" w:sz="0" w:space="0" w:color="auto"/>
            <w:bottom w:val="none" w:sz="0" w:space="0" w:color="auto"/>
            <w:right w:val="none" w:sz="0" w:space="0" w:color="auto"/>
          </w:divBdr>
        </w:div>
      </w:divsChild>
    </w:div>
    <w:div w:id="1363898132">
      <w:bodyDiv w:val="1"/>
      <w:marLeft w:val="0"/>
      <w:marRight w:val="0"/>
      <w:marTop w:val="0"/>
      <w:marBottom w:val="0"/>
      <w:divBdr>
        <w:top w:val="none" w:sz="0" w:space="0" w:color="auto"/>
        <w:left w:val="none" w:sz="0" w:space="0" w:color="auto"/>
        <w:bottom w:val="none" w:sz="0" w:space="0" w:color="auto"/>
        <w:right w:val="none" w:sz="0" w:space="0" w:color="auto"/>
      </w:divBdr>
      <w:divsChild>
        <w:div w:id="742993945">
          <w:marLeft w:val="1627"/>
          <w:marRight w:val="0"/>
          <w:marTop w:val="0"/>
          <w:marBottom w:val="0"/>
          <w:divBdr>
            <w:top w:val="none" w:sz="0" w:space="0" w:color="auto"/>
            <w:left w:val="none" w:sz="0" w:space="0" w:color="auto"/>
            <w:bottom w:val="none" w:sz="0" w:space="0" w:color="auto"/>
            <w:right w:val="none" w:sz="0" w:space="0" w:color="auto"/>
          </w:divBdr>
        </w:div>
        <w:div w:id="1003823511">
          <w:marLeft w:val="1627"/>
          <w:marRight w:val="0"/>
          <w:marTop w:val="0"/>
          <w:marBottom w:val="0"/>
          <w:divBdr>
            <w:top w:val="none" w:sz="0" w:space="0" w:color="auto"/>
            <w:left w:val="none" w:sz="0" w:space="0" w:color="auto"/>
            <w:bottom w:val="none" w:sz="0" w:space="0" w:color="auto"/>
            <w:right w:val="none" w:sz="0" w:space="0" w:color="auto"/>
          </w:divBdr>
        </w:div>
        <w:div w:id="1214853090">
          <w:marLeft w:val="1627"/>
          <w:marRight w:val="0"/>
          <w:marTop w:val="0"/>
          <w:marBottom w:val="0"/>
          <w:divBdr>
            <w:top w:val="none" w:sz="0" w:space="0" w:color="auto"/>
            <w:left w:val="none" w:sz="0" w:space="0" w:color="auto"/>
            <w:bottom w:val="none" w:sz="0" w:space="0" w:color="auto"/>
            <w:right w:val="none" w:sz="0" w:space="0" w:color="auto"/>
          </w:divBdr>
        </w:div>
        <w:div w:id="1364406256">
          <w:marLeft w:val="1627"/>
          <w:marRight w:val="0"/>
          <w:marTop w:val="0"/>
          <w:marBottom w:val="0"/>
          <w:divBdr>
            <w:top w:val="none" w:sz="0" w:space="0" w:color="auto"/>
            <w:left w:val="none" w:sz="0" w:space="0" w:color="auto"/>
            <w:bottom w:val="none" w:sz="0" w:space="0" w:color="auto"/>
            <w:right w:val="none" w:sz="0" w:space="0" w:color="auto"/>
          </w:divBdr>
        </w:div>
      </w:divsChild>
    </w:div>
    <w:div w:id="1392270449">
      <w:bodyDiv w:val="1"/>
      <w:marLeft w:val="0"/>
      <w:marRight w:val="0"/>
      <w:marTop w:val="0"/>
      <w:marBottom w:val="0"/>
      <w:divBdr>
        <w:top w:val="none" w:sz="0" w:space="0" w:color="auto"/>
        <w:left w:val="none" w:sz="0" w:space="0" w:color="auto"/>
        <w:bottom w:val="none" w:sz="0" w:space="0" w:color="auto"/>
        <w:right w:val="none" w:sz="0" w:space="0" w:color="auto"/>
      </w:divBdr>
      <w:divsChild>
        <w:div w:id="183830474">
          <w:marLeft w:val="2347"/>
          <w:marRight w:val="0"/>
          <w:marTop w:val="0"/>
          <w:marBottom w:val="0"/>
          <w:divBdr>
            <w:top w:val="none" w:sz="0" w:space="0" w:color="auto"/>
            <w:left w:val="none" w:sz="0" w:space="0" w:color="auto"/>
            <w:bottom w:val="none" w:sz="0" w:space="0" w:color="auto"/>
            <w:right w:val="none" w:sz="0" w:space="0" w:color="auto"/>
          </w:divBdr>
        </w:div>
        <w:div w:id="336155232">
          <w:marLeft w:val="2347"/>
          <w:marRight w:val="0"/>
          <w:marTop w:val="0"/>
          <w:marBottom w:val="0"/>
          <w:divBdr>
            <w:top w:val="none" w:sz="0" w:space="0" w:color="auto"/>
            <w:left w:val="none" w:sz="0" w:space="0" w:color="auto"/>
            <w:bottom w:val="none" w:sz="0" w:space="0" w:color="auto"/>
            <w:right w:val="none" w:sz="0" w:space="0" w:color="auto"/>
          </w:divBdr>
        </w:div>
        <w:div w:id="1697580512">
          <w:marLeft w:val="2347"/>
          <w:marRight w:val="0"/>
          <w:marTop w:val="0"/>
          <w:marBottom w:val="0"/>
          <w:divBdr>
            <w:top w:val="none" w:sz="0" w:space="0" w:color="auto"/>
            <w:left w:val="none" w:sz="0" w:space="0" w:color="auto"/>
            <w:bottom w:val="none" w:sz="0" w:space="0" w:color="auto"/>
            <w:right w:val="none" w:sz="0" w:space="0" w:color="auto"/>
          </w:divBdr>
        </w:div>
      </w:divsChild>
    </w:div>
    <w:div w:id="1455438237">
      <w:bodyDiv w:val="1"/>
      <w:marLeft w:val="0"/>
      <w:marRight w:val="0"/>
      <w:marTop w:val="0"/>
      <w:marBottom w:val="0"/>
      <w:divBdr>
        <w:top w:val="none" w:sz="0" w:space="0" w:color="auto"/>
        <w:left w:val="none" w:sz="0" w:space="0" w:color="auto"/>
        <w:bottom w:val="none" w:sz="0" w:space="0" w:color="auto"/>
        <w:right w:val="none" w:sz="0" w:space="0" w:color="auto"/>
      </w:divBdr>
    </w:div>
    <w:div w:id="1478573412">
      <w:bodyDiv w:val="1"/>
      <w:marLeft w:val="0"/>
      <w:marRight w:val="0"/>
      <w:marTop w:val="0"/>
      <w:marBottom w:val="0"/>
      <w:divBdr>
        <w:top w:val="none" w:sz="0" w:space="0" w:color="auto"/>
        <w:left w:val="none" w:sz="0" w:space="0" w:color="auto"/>
        <w:bottom w:val="none" w:sz="0" w:space="0" w:color="auto"/>
        <w:right w:val="none" w:sz="0" w:space="0" w:color="auto"/>
      </w:divBdr>
      <w:divsChild>
        <w:div w:id="391272817">
          <w:marLeft w:val="547"/>
          <w:marRight w:val="0"/>
          <w:marTop w:val="134"/>
          <w:marBottom w:val="0"/>
          <w:divBdr>
            <w:top w:val="none" w:sz="0" w:space="0" w:color="auto"/>
            <w:left w:val="none" w:sz="0" w:space="0" w:color="auto"/>
            <w:bottom w:val="none" w:sz="0" w:space="0" w:color="auto"/>
            <w:right w:val="none" w:sz="0" w:space="0" w:color="auto"/>
          </w:divBdr>
        </w:div>
        <w:div w:id="1139304011">
          <w:marLeft w:val="547"/>
          <w:marRight w:val="0"/>
          <w:marTop w:val="134"/>
          <w:marBottom w:val="0"/>
          <w:divBdr>
            <w:top w:val="none" w:sz="0" w:space="0" w:color="auto"/>
            <w:left w:val="none" w:sz="0" w:space="0" w:color="auto"/>
            <w:bottom w:val="none" w:sz="0" w:space="0" w:color="auto"/>
            <w:right w:val="none" w:sz="0" w:space="0" w:color="auto"/>
          </w:divBdr>
        </w:div>
        <w:div w:id="1631665018">
          <w:marLeft w:val="547"/>
          <w:marRight w:val="0"/>
          <w:marTop w:val="134"/>
          <w:marBottom w:val="0"/>
          <w:divBdr>
            <w:top w:val="none" w:sz="0" w:space="0" w:color="auto"/>
            <w:left w:val="none" w:sz="0" w:space="0" w:color="auto"/>
            <w:bottom w:val="none" w:sz="0" w:space="0" w:color="auto"/>
            <w:right w:val="none" w:sz="0" w:space="0" w:color="auto"/>
          </w:divBdr>
        </w:div>
      </w:divsChild>
    </w:div>
    <w:div w:id="1498107093">
      <w:bodyDiv w:val="1"/>
      <w:marLeft w:val="0"/>
      <w:marRight w:val="0"/>
      <w:marTop w:val="0"/>
      <w:marBottom w:val="0"/>
      <w:divBdr>
        <w:top w:val="none" w:sz="0" w:space="0" w:color="auto"/>
        <w:left w:val="none" w:sz="0" w:space="0" w:color="auto"/>
        <w:bottom w:val="none" w:sz="0" w:space="0" w:color="auto"/>
        <w:right w:val="none" w:sz="0" w:space="0" w:color="auto"/>
      </w:divBdr>
    </w:div>
    <w:div w:id="1505124304">
      <w:bodyDiv w:val="1"/>
      <w:marLeft w:val="0"/>
      <w:marRight w:val="0"/>
      <w:marTop w:val="0"/>
      <w:marBottom w:val="0"/>
      <w:divBdr>
        <w:top w:val="none" w:sz="0" w:space="0" w:color="auto"/>
        <w:left w:val="none" w:sz="0" w:space="0" w:color="auto"/>
        <w:bottom w:val="none" w:sz="0" w:space="0" w:color="auto"/>
        <w:right w:val="none" w:sz="0" w:space="0" w:color="auto"/>
      </w:divBdr>
      <w:divsChild>
        <w:div w:id="105926207">
          <w:marLeft w:val="475"/>
          <w:marRight w:val="0"/>
          <w:marTop w:val="154"/>
          <w:marBottom w:val="120"/>
          <w:divBdr>
            <w:top w:val="none" w:sz="0" w:space="0" w:color="auto"/>
            <w:left w:val="none" w:sz="0" w:space="0" w:color="auto"/>
            <w:bottom w:val="none" w:sz="0" w:space="0" w:color="auto"/>
            <w:right w:val="none" w:sz="0" w:space="0" w:color="auto"/>
          </w:divBdr>
        </w:div>
      </w:divsChild>
    </w:div>
    <w:div w:id="1566721116">
      <w:bodyDiv w:val="1"/>
      <w:marLeft w:val="0"/>
      <w:marRight w:val="0"/>
      <w:marTop w:val="0"/>
      <w:marBottom w:val="0"/>
      <w:divBdr>
        <w:top w:val="none" w:sz="0" w:space="0" w:color="auto"/>
        <w:left w:val="none" w:sz="0" w:space="0" w:color="auto"/>
        <w:bottom w:val="none" w:sz="0" w:space="0" w:color="auto"/>
        <w:right w:val="none" w:sz="0" w:space="0" w:color="auto"/>
      </w:divBdr>
    </w:div>
    <w:div w:id="1619337960">
      <w:bodyDiv w:val="1"/>
      <w:marLeft w:val="0"/>
      <w:marRight w:val="0"/>
      <w:marTop w:val="0"/>
      <w:marBottom w:val="0"/>
      <w:divBdr>
        <w:top w:val="none" w:sz="0" w:space="0" w:color="auto"/>
        <w:left w:val="none" w:sz="0" w:space="0" w:color="auto"/>
        <w:bottom w:val="none" w:sz="0" w:space="0" w:color="auto"/>
        <w:right w:val="none" w:sz="0" w:space="0" w:color="auto"/>
      </w:divBdr>
    </w:div>
    <w:div w:id="1626739139">
      <w:bodyDiv w:val="1"/>
      <w:marLeft w:val="0"/>
      <w:marRight w:val="0"/>
      <w:marTop w:val="0"/>
      <w:marBottom w:val="0"/>
      <w:divBdr>
        <w:top w:val="none" w:sz="0" w:space="0" w:color="auto"/>
        <w:left w:val="none" w:sz="0" w:space="0" w:color="auto"/>
        <w:bottom w:val="none" w:sz="0" w:space="0" w:color="auto"/>
        <w:right w:val="none" w:sz="0" w:space="0" w:color="auto"/>
      </w:divBdr>
      <w:divsChild>
        <w:div w:id="11030189">
          <w:marLeft w:val="1210"/>
          <w:marRight w:val="0"/>
          <w:marTop w:val="0"/>
          <w:marBottom w:val="0"/>
          <w:divBdr>
            <w:top w:val="none" w:sz="0" w:space="0" w:color="auto"/>
            <w:left w:val="none" w:sz="0" w:space="0" w:color="auto"/>
            <w:bottom w:val="none" w:sz="0" w:space="0" w:color="auto"/>
            <w:right w:val="none" w:sz="0" w:space="0" w:color="auto"/>
          </w:divBdr>
        </w:div>
        <w:div w:id="438333957">
          <w:marLeft w:val="1210"/>
          <w:marRight w:val="0"/>
          <w:marTop w:val="0"/>
          <w:marBottom w:val="0"/>
          <w:divBdr>
            <w:top w:val="none" w:sz="0" w:space="0" w:color="auto"/>
            <w:left w:val="none" w:sz="0" w:space="0" w:color="auto"/>
            <w:bottom w:val="none" w:sz="0" w:space="0" w:color="auto"/>
            <w:right w:val="none" w:sz="0" w:space="0" w:color="auto"/>
          </w:divBdr>
        </w:div>
        <w:div w:id="672878316">
          <w:marLeft w:val="1210"/>
          <w:marRight w:val="0"/>
          <w:marTop w:val="0"/>
          <w:marBottom w:val="0"/>
          <w:divBdr>
            <w:top w:val="none" w:sz="0" w:space="0" w:color="auto"/>
            <w:left w:val="none" w:sz="0" w:space="0" w:color="auto"/>
            <w:bottom w:val="none" w:sz="0" w:space="0" w:color="auto"/>
            <w:right w:val="none" w:sz="0" w:space="0" w:color="auto"/>
          </w:divBdr>
        </w:div>
        <w:div w:id="1237593598">
          <w:marLeft w:val="1210"/>
          <w:marRight w:val="0"/>
          <w:marTop w:val="0"/>
          <w:marBottom w:val="0"/>
          <w:divBdr>
            <w:top w:val="none" w:sz="0" w:space="0" w:color="auto"/>
            <w:left w:val="none" w:sz="0" w:space="0" w:color="auto"/>
            <w:bottom w:val="none" w:sz="0" w:space="0" w:color="auto"/>
            <w:right w:val="none" w:sz="0" w:space="0" w:color="auto"/>
          </w:divBdr>
        </w:div>
        <w:div w:id="1594628553">
          <w:marLeft w:val="1210"/>
          <w:marRight w:val="0"/>
          <w:marTop w:val="0"/>
          <w:marBottom w:val="0"/>
          <w:divBdr>
            <w:top w:val="none" w:sz="0" w:space="0" w:color="auto"/>
            <w:left w:val="none" w:sz="0" w:space="0" w:color="auto"/>
            <w:bottom w:val="none" w:sz="0" w:space="0" w:color="auto"/>
            <w:right w:val="none" w:sz="0" w:space="0" w:color="auto"/>
          </w:divBdr>
        </w:div>
        <w:div w:id="1807697427">
          <w:marLeft w:val="1210"/>
          <w:marRight w:val="0"/>
          <w:marTop w:val="0"/>
          <w:marBottom w:val="0"/>
          <w:divBdr>
            <w:top w:val="none" w:sz="0" w:space="0" w:color="auto"/>
            <w:left w:val="none" w:sz="0" w:space="0" w:color="auto"/>
            <w:bottom w:val="none" w:sz="0" w:space="0" w:color="auto"/>
            <w:right w:val="none" w:sz="0" w:space="0" w:color="auto"/>
          </w:divBdr>
        </w:div>
        <w:div w:id="2095662740">
          <w:marLeft w:val="1210"/>
          <w:marRight w:val="0"/>
          <w:marTop w:val="0"/>
          <w:marBottom w:val="0"/>
          <w:divBdr>
            <w:top w:val="none" w:sz="0" w:space="0" w:color="auto"/>
            <w:left w:val="none" w:sz="0" w:space="0" w:color="auto"/>
            <w:bottom w:val="none" w:sz="0" w:space="0" w:color="auto"/>
            <w:right w:val="none" w:sz="0" w:space="0" w:color="auto"/>
          </w:divBdr>
        </w:div>
      </w:divsChild>
    </w:div>
    <w:div w:id="1655335598">
      <w:bodyDiv w:val="1"/>
      <w:marLeft w:val="0"/>
      <w:marRight w:val="0"/>
      <w:marTop w:val="0"/>
      <w:marBottom w:val="0"/>
      <w:divBdr>
        <w:top w:val="none" w:sz="0" w:space="0" w:color="auto"/>
        <w:left w:val="none" w:sz="0" w:space="0" w:color="auto"/>
        <w:bottom w:val="none" w:sz="0" w:space="0" w:color="auto"/>
        <w:right w:val="none" w:sz="0" w:space="0" w:color="auto"/>
      </w:divBdr>
    </w:div>
    <w:div w:id="1671133731">
      <w:bodyDiv w:val="1"/>
      <w:marLeft w:val="0"/>
      <w:marRight w:val="0"/>
      <w:marTop w:val="0"/>
      <w:marBottom w:val="0"/>
      <w:divBdr>
        <w:top w:val="none" w:sz="0" w:space="0" w:color="auto"/>
        <w:left w:val="none" w:sz="0" w:space="0" w:color="auto"/>
        <w:bottom w:val="none" w:sz="0" w:space="0" w:color="auto"/>
        <w:right w:val="none" w:sz="0" w:space="0" w:color="auto"/>
      </w:divBdr>
    </w:div>
    <w:div w:id="1750956782">
      <w:bodyDiv w:val="1"/>
      <w:marLeft w:val="0"/>
      <w:marRight w:val="0"/>
      <w:marTop w:val="0"/>
      <w:marBottom w:val="0"/>
      <w:divBdr>
        <w:top w:val="none" w:sz="0" w:space="0" w:color="auto"/>
        <w:left w:val="none" w:sz="0" w:space="0" w:color="auto"/>
        <w:bottom w:val="none" w:sz="0" w:space="0" w:color="auto"/>
        <w:right w:val="none" w:sz="0" w:space="0" w:color="auto"/>
      </w:divBdr>
      <w:divsChild>
        <w:div w:id="1275483867">
          <w:marLeft w:val="475"/>
          <w:marRight w:val="0"/>
          <w:marTop w:val="0"/>
          <w:marBottom w:val="0"/>
          <w:divBdr>
            <w:top w:val="none" w:sz="0" w:space="0" w:color="auto"/>
            <w:left w:val="none" w:sz="0" w:space="0" w:color="auto"/>
            <w:bottom w:val="none" w:sz="0" w:space="0" w:color="auto"/>
            <w:right w:val="none" w:sz="0" w:space="0" w:color="auto"/>
          </w:divBdr>
        </w:div>
        <w:div w:id="859051615">
          <w:marLeft w:val="475"/>
          <w:marRight w:val="0"/>
          <w:marTop w:val="0"/>
          <w:marBottom w:val="0"/>
          <w:divBdr>
            <w:top w:val="none" w:sz="0" w:space="0" w:color="auto"/>
            <w:left w:val="none" w:sz="0" w:space="0" w:color="auto"/>
            <w:bottom w:val="none" w:sz="0" w:space="0" w:color="auto"/>
            <w:right w:val="none" w:sz="0" w:space="0" w:color="auto"/>
          </w:divBdr>
        </w:div>
        <w:div w:id="1459252926">
          <w:marLeft w:val="475"/>
          <w:marRight w:val="0"/>
          <w:marTop w:val="0"/>
          <w:marBottom w:val="0"/>
          <w:divBdr>
            <w:top w:val="none" w:sz="0" w:space="0" w:color="auto"/>
            <w:left w:val="none" w:sz="0" w:space="0" w:color="auto"/>
            <w:bottom w:val="none" w:sz="0" w:space="0" w:color="auto"/>
            <w:right w:val="none" w:sz="0" w:space="0" w:color="auto"/>
          </w:divBdr>
        </w:div>
        <w:div w:id="205996507">
          <w:marLeft w:val="994"/>
          <w:marRight w:val="0"/>
          <w:marTop w:val="0"/>
          <w:marBottom w:val="0"/>
          <w:divBdr>
            <w:top w:val="none" w:sz="0" w:space="0" w:color="auto"/>
            <w:left w:val="none" w:sz="0" w:space="0" w:color="auto"/>
            <w:bottom w:val="none" w:sz="0" w:space="0" w:color="auto"/>
            <w:right w:val="none" w:sz="0" w:space="0" w:color="auto"/>
          </w:divBdr>
        </w:div>
        <w:div w:id="249582380">
          <w:marLeft w:val="994"/>
          <w:marRight w:val="0"/>
          <w:marTop w:val="0"/>
          <w:marBottom w:val="0"/>
          <w:divBdr>
            <w:top w:val="none" w:sz="0" w:space="0" w:color="auto"/>
            <w:left w:val="none" w:sz="0" w:space="0" w:color="auto"/>
            <w:bottom w:val="none" w:sz="0" w:space="0" w:color="auto"/>
            <w:right w:val="none" w:sz="0" w:space="0" w:color="auto"/>
          </w:divBdr>
        </w:div>
        <w:div w:id="1475028713">
          <w:marLeft w:val="994"/>
          <w:marRight w:val="0"/>
          <w:marTop w:val="0"/>
          <w:marBottom w:val="0"/>
          <w:divBdr>
            <w:top w:val="none" w:sz="0" w:space="0" w:color="auto"/>
            <w:left w:val="none" w:sz="0" w:space="0" w:color="auto"/>
            <w:bottom w:val="none" w:sz="0" w:space="0" w:color="auto"/>
            <w:right w:val="none" w:sz="0" w:space="0" w:color="auto"/>
          </w:divBdr>
        </w:div>
        <w:div w:id="1068654273">
          <w:marLeft w:val="994"/>
          <w:marRight w:val="0"/>
          <w:marTop w:val="0"/>
          <w:marBottom w:val="0"/>
          <w:divBdr>
            <w:top w:val="none" w:sz="0" w:space="0" w:color="auto"/>
            <w:left w:val="none" w:sz="0" w:space="0" w:color="auto"/>
            <w:bottom w:val="none" w:sz="0" w:space="0" w:color="auto"/>
            <w:right w:val="none" w:sz="0" w:space="0" w:color="auto"/>
          </w:divBdr>
        </w:div>
        <w:div w:id="875704532">
          <w:marLeft w:val="994"/>
          <w:marRight w:val="0"/>
          <w:marTop w:val="0"/>
          <w:marBottom w:val="0"/>
          <w:divBdr>
            <w:top w:val="none" w:sz="0" w:space="0" w:color="auto"/>
            <w:left w:val="none" w:sz="0" w:space="0" w:color="auto"/>
            <w:bottom w:val="none" w:sz="0" w:space="0" w:color="auto"/>
            <w:right w:val="none" w:sz="0" w:space="0" w:color="auto"/>
          </w:divBdr>
        </w:div>
        <w:div w:id="1383480063">
          <w:marLeft w:val="994"/>
          <w:marRight w:val="0"/>
          <w:marTop w:val="0"/>
          <w:marBottom w:val="0"/>
          <w:divBdr>
            <w:top w:val="none" w:sz="0" w:space="0" w:color="auto"/>
            <w:left w:val="none" w:sz="0" w:space="0" w:color="auto"/>
            <w:bottom w:val="none" w:sz="0" w:space="0" w:color="auto"/>
            <w:right w:val="none" w:sz="0" w:space="0" w:color="auto"/>
          </w:divBdr>
        </w:div>
      </w:divsChild>
    </w:div>
    <w:div w:id="1752507077">
      <w:bodyDiv w:val="1"/>
      <w:marLeft w:val="0"/>
      <w:marRight w:val="0"/>
      <w:marTop w:val="0"/>
      <w:marBottom w:val="0"/>
      <w:divBdr>
        <w:top w:val="none" w:sz="0" w:space="0" w:color="auto"/>
        <w:left w:val="none" w:sz="0" w:space="0" w:color="auto"/>
        <w:bottom w:val="none" w:sz="0" w:space="0" w:color="auto"/>
        <w:right w:val="none" w:sz="0" w:space="0" w:color="auto"/>
      </w:divBdr>
      <w:divsChild>
        <w:div w:id="109666305">
          <w:marLeft w:val="634"/>
          <w:marRight w:val="0"/>
          <w:marTop w:val="0"/>
          <w:marBottom w:val="120"/>
          <w:divBdr>
            <w:top w:val="none" w:sz="0" w:space="0" w:color="auto"/>
            <w:left w:val="none" w:sz="0" w:space="0" w:color="auto"/>
            <w:bottom w:val="none" w:sz="0" w:space="0" w:color="auto"/>
            <w:right w:val="none" w:sz="0" w:space="0" w:color="auto"/>
          </w:divBdr>
        </w:div>
        <w:div w:id="230434573">
          <w:marLeft w:val="634"/>
          <w:marRight w:val="0"/>
          <w:marTop w:val="0"/>
          <w:marBottom w:val="120"/>
          <w:divBdr>
            <w:top w:val="none" w:sz="0" w:space="0" w:color="auto"/>
            <w:left w:val="none" w:sz="0" w:space="0" w:color="auto"/>
            <w:bottom w:val="none" w:sz="0" w:space="0" w:color="auto"/>
            <w:right w:val="none" w:sz="0" w:space="0" w:color="auto"/>
          </w:divBdr>
        </w:div>
        <w:div w:id="548957995">
          <w:marLeft w:val="634"/>
          <w:marRight w:val="0"/>
          <w:marTop w:val="0"/>
          <w:marBottom w:val="120"/>
          <w:divBdr>
            <w:top w:val="none" w:sz="0" w:space="0" w:color="auto"/>
            <w:left w:val="none" w:sz="0" w:space="0" w:color="auto"/>
            <w:bottom w:val="none" w:sz="0" w:space="0" w:color="auto"/>
            <w:right w:val="none" w:sz="0" w:space="0" w:color="auto"/>
          </w:divBdr>
        </w:div>
      </w:divsChild>
    </w:div>
    <w:div w:id="1792435134">
      <w:bodyDiv w:val="1"/>
      <w:marLeft w:val="0"/>
      <w:marRight w:val="0"/>
      <w:marTop w:val="0"/>
      <w:marBottom w:val="0"/>
      <w:divBdr>
        <w:top w:val="none" w:sz="0" w:space="0" w:color="auto"/>
        <w:left w:val="none" w:sz="0" w:space="0" w:color="auto"/>
        <w:bottom w:val="none" w:sz="0" w:space="0" w:color="auto"/>
        <w:right w:val="none" w:sz="0" w:space="0" w:color="auto"/>
      </w:divBdr>
    </w:div>
    <w:div w:id="1812283466">
      <w:bodyDiv w:val="1"/>
      <w:marLeft w:val="0"/>
      <w:marRight w:val="0"/>
      <w:marTop w:val="0"/>
      <w:marBottom w:val="0"/>
      <w:divBdr>
        <w:top w:val="none" w:sz="0" w:space="0" w:color="auto"/>
        <w:left w:val="none" w:sz="0" w:space="0" w:color="auto"/>
        <w:bottom w:val="none" w:sz="0" w:space="0" w:color="auto"/>
        <w:right w:val="none" w:sz="0" w:space="0" w:color="auto"/>
      </w:divBdr>
      <w:divsChild>
        <w:div w:id="172036511">
          <w:marLeft w:val="547"/>
          <w:marRight w:val="0"/>
          <w:marTop w:val="96"/>
          <w:marBottom w:val="0"/>
          <w:divBdr>
            <w:top w:val="none" w:sz="0" w:space="0" w:color="auto"/>
            <w:left w:val="none" w:sz="0" w:space="0" w:color="auto"/>
            <w:bottom w:val="none" w:sz="0" w:space="0" w:color="auto"/>
            <w:right w:val="none" w:sz="0" w:space="0" w:color="auto"/>
          </w:divBdr>
        </w:div>
        <w:div w:id="313490701">
          <w:marLeft w:val="547"/>
          <w:marRight w:val="0"/>
          <w:marTop w:val="96"/>
          <w:marBottom w:val="0"/>
          <w:divBdr>
            <w:top w:val="none" w:sz="0" w:space="0" w:color="auto"/>
            <w:left w:val="none" w:sz="0" w:space="0" w:color="auto"/>
            <w:bottom w:val="none" w:sz="0" w:space="0" w:color="auto"/>
            <w:right w:val="none" w:sz="0" w:space="0" w:color="auto"/>
          </w:divBdr>
        </w:div>
        <w:div w:id="331568638">
          <w:marLeft w:val="547"/>
          <w:marRight w:val="0"/>
          <w:marTop w:val="96"/>
          <w:marBottom w:val="0"/>
          <w:divBdr>
            <w:top w:val="none" w:sz="0" w:space="0" w:color="auto"/>
            <w:left w:val="none" w:sz="0" w:space="0" w:color="auto"/>
            <w:bottom w:val="none" w:sz="0" w:space="0" w:color="auto"/>
            <w:right w:val="none" w:sz="0" w:space="0" w:color="auto"/>
          </w:divBdr>
        </w:div>
        <w:div w:id="673725678">
          <w:marLeft w:val="547"/>
          <w:marRight w:val="0"/>
          <w:marTop w:val="96"/>
          <w:marBottom w:val="0"/>
          <w:divBdr>
            <w:top w:val="none" w:sz="0" w:space="0" w:color="auto"/>
            <w:left w:val="none" w:sz="0" w:space="0" w:color="auto"/>
            <w:bottom w:val="none" w:sz="0" w:space="0" w:color="auto"/>
            <w:right w:val="none" w:sz="0" w:space="0" w:color="auto"/>
          </w:divBdr>
        </w:div>
        <w:div w:id="921185794">
          <w:marLeft w:val="547"/>
          <w:marRight w:val="0"/>
          <w:marTop w:val="96"/>
          <w:marBottom w:val="0"/>
          <w:divBdr>
            <w:top w:val="none" w:sz="0" w:space="0" w:color="auto"/>
            <w:left w:val="none" w:sz="0" w:space="0" w:color="auto"/>
            <w:bottom w:val="none" w:sz="0" w:space="0" w:color="auto"/>
            <w:right w:val="none" w:sz="0" w:space="0" w:color="auto"/>
          </w:divBdr>
        </w:div>
        <w:div w:id="1361203489">
          <w:marLeft w:val="547"/>
          <w:marRight w:val="0"/>
          <w:marTop w:val="96"/>
          <w:marBottom w:val="0"/>
          <w:divBdr>
            <w:top w:val="none" w:sz="0" w:space="0" w:color="auto"/>
            <w:left w:val="none" w:sz="0" w:space="0" w:color="auto"/>
            <w:bottom w:val="none" w:sz="0" w:space="0" w:color="auto"/>
            <w:right w:val="none" w:sz="0" w:space="0" w:color="auto"/>
          </w:divBdr>
        </w:div>
        <w:div w:id="1511337847">
          <w:marLeft w:val="547"/>
          <w:marRight w:val="0"/>
          <w:marTop w:val="96"/>
          <w:marBottom w:val="0"/>
          <w:divBdr>
            <w:top w:val="none" w:sz="0" w:space="0" w:color="auto"/>
            <w:left w:val="none" w:sz="0" w:space="0" w:color="auto"/>
            <w:bottom w:val="none" w:sz="0" w:space="0" w:color="auto"/>
            <w:right w:val="none" w:sz="0" w:space="0" w:color="auto"/>
          </w:divBdr>
        </w:div>
        <w:div w:id="1671830574">
          <w:marLeft w:val="547"/>
          <w:marRight w:val="0"/>
          <w:marTop w:val="96"/>
          <w:marBottom w:val="0"/>
          <w:divBdr>
            <w:top w:val="none" w:sz="0" w:space="0" w:color="auto"/>
            <w:left w:val="none" w:sz="0" w:space="0" w:color="auto"/>
            <w:bottom w:val="none" w:sz="0" w:space="0" w:color="auto"/>
            <w:right w:val="none" w:sz="0" w:space="0" w:color="auto"/>
          </w:divBdr>
        </w:div>
        <w:div w:id="1804620631">
          <w:marLeft w:val="547"/>
          <w:marRight w:val="0"/>
          <w:marTop w:val="96"/>
          <w:marBottom w:val="0"/>
          <w:divBdr>
            <w:top w:val="none" w:sz="0" w:space="0" w:color="auto"/>
            <w:left w:val="none" w:sz="0" w:space="0" w:color="auto"/>
            <w:bottom w:val="none" w:sz="0" w:space="0" w:color="auto"/>
            <w:right w:val="none" w:sz="0" w:space="0" w:color="auto"/>
          </w:divBdr>
        </w:div>
        <w:div w:id="1933079936">
          <w:marLeft w:val="547"/>
          <w:marRight w:val="0"/>
          <w:marTop w:val="96"/>
          <w:marBottom w:val="0"/>
          <w:divBdr>
            <w:top w:val="none" w:sz="0" w:space="0" w:color="auto"/>
            <w:left w:val="none" w:sz="0" w:space="0" w:color="auto"/>
            <w:bottom w:val="none" w:sz="0" w:space="0" w:color="auto"/>
            <w:right w:val="none" w:sz="0" w:space="0" w:color="auto"/>
          </w:divBdr>
        </w:div>
        <w:div w:id="2100251571">
          <w:marLeft w:val="547"/>
          <w:marRight w:val="0"/>
          <w:marTop w:val="96"/>
          <w:marBottom w:val="0"/>
          <w:divBdr>
            <w:top w:val="none" w:sz="0" w:space="0" w:color="auto"/>
            <w:left w:val="none" w:sz="0" w:space="0" w:color="auto"/>
            <w:bottom w:val="none" w:sz="0" w:space="0" w:color="auto"/>
            <w:right w:val="none" w:sz="0" w:space="0" w:color="auto"/>
          </w:divBdr>
        </w:div>
        <w:div w:id="2127121475">
          <w:marLeft w:val="547"/>
          <w:marRight w:val="0"/>
          <w:marTop w:val="96"/>
          <w:marBottom w:val="0"/>
          <w:divBdr>
            <w:top w:val="none" w:sz="0" w:space="0" w:color="auto"/>
            <w:left w:val="none" w:sz="0" w:space="0" w:color="auto"/>
            <w:bottom w:val="none" w:sz="0" w:space="0" w:color="auto"/>
            <w:right w:val="none" w:sz="0" w:space="0" w:color="auto"/>
          </w:divBdr>
        </w:div>
      </w:divsChild>
    </w:div>
    <w:div w:id="1825243341">
      <w:bodyDiv w:val="1"/>
      <w:marLeft w:val="0"/>
      <w:marRight w:val="0"/>
      <w:marTop w:val="0"/>
      <w:marBottom w:val="0"/>
      <w:divBdr>
        <w:top w:val="none" w:sz="0" w:space="0" w:color="auto"/>
        <w:left w:val="none" w:sz="0" w:space="0" w:color="auto"/>
        <w:bottom w:val="none" w:sz="0" w:space="0" w:color="auto"/>
        <w:right w:val="none" w:sz="0" w:space="0" w:color="auto"/>
      </w:divBdr>
      <w:divsChild>
        <w:div w:id="566577510">
          <w:marLeft w:val="1080"/>
          <w:marRight w:val="0"/>
          <w:marTop w:val="75"/>
          <w:marBottom w:val="0"/>
          <w:divBdr>
            <w:top w:val="none" w:sz="0" w:space="0" w:color="auto"/>
            <w:left w:val="none" w:sz="0" w:space="0" w:color="auto"/>
            <w:bottom w:val="none" w:sz="0" w:space="0" w:color="auto"/>
            <w:right w:val="none" w:sz="0" w:space="0" w:color="auto"/>
          </w:divBdr>
        </w:div>
      </w:divsChild>
    </w:div>
    <w:div w:id="1865440003">
      <w:bodyDiv w:val="1"/>
      <w:marLeft w:val="0"/>
      <w:marRight w:val="0"/>
      <w:marTop w:val="0"/>
      <w:marBottom w:val="0"/>
      <w:divBdr>
        <w:top w:val="none" w:sz="0" w:space="0" w:color="auto"/>
        <w:left w:val="none" w:sz="0" w:space="0" w:color="auto"/>
        <w:bottom w:val="none" w:sz="0" w:space="0" w:color="auto"/>
        <w:right w:val="none" w:sz="0" w:space="0" w:color="auto"/>
      </w:divBdr>
      <w:divsChild>
        <w:div w:id="634680674">
          <w:marLeft w:val="720"/>
          <w:marRight w:val="0"/>
          <w:marTop w:val="120"/>
          <w:marBottom w:val="0"/>
          <w:divBdr>
            <w:top w:val="none" w:sz="0" w:space="0" w:color="auto"/>
            <w:left w:val="none" w:sz="0" w:space="0" w:color="auto"/>
            <w:bottom w:val="none" w:sz="0" w:space="0" w:color="auto"/>
            <w:right w:val="none" w:sz="0" w:space="0" w:color="auto"/>
          </w:divBdr>
        </w:div>
        <w:div w:id="1335063975">
          <w:marLeft w:val="720"/>
          <w:marRight w:val="0"/>
          <w:marTop w:val="120"/>
          <w:marBottom w:val="0"/>
          <w:divBdr>
            <w:top w:val="none" w:sz="0" w:space="0" w:color="auto"/>
            <w:left w:val="none" w:sz="0" w:space="0" w:color="auto"/>
            <w:bottom w:val="none" w:sz="0" w:space="0" w:color="auto"/>
            <w:right w:val="none" w:sz="0" w:space="0" w:color="auto"/>
          </w:divBdr>
        </w:div>
        <w:div w:id="1687245140">
          <w:marLeft w:val="720"/>
          <w:marRight w:val="0"/>
          <w:marTop w:val="120"/>
          <w:marBottom w:val="0"/>
          <w:divBdr>
            <w:top w:val="none" w:sz="0" w:space="0" w:color="auto"/>
            <w:left w:val="none" w:sz="0" w:space="0" w:color="auto"/>
            <w:bottom w:val="none" w:sz="0" w:space="0" w:color="auto"/>
            <w:right w:val="none" w:sz="0" w:space="0" w:color="auto"/>
          </w:divBdr>
        </w:div>
        <w:div w:id="1704330807">
          <w:marLeft w:val="720"/>
          <w:marRight w:val="0"/>
          <w:marTop w:val="120"/>
          <w:marBottom w:val="0"/>
          <w:divBdr>
            <w:top w:val="none" w:sz="0" w:space="0" w:color="auto"/>
            <w:left w:val="none" w:sz="0" w:space="0" w:color="auto"/>
            <w:bottom w:val="none" w:sz="0" w:space="0" w:color="auto"/>
            <w:right w:val="none" w:sz="0" w:space="0" w:color="auto"/>
          </w:divBdr>
        </w:div>
        <w:div w:id="2027637590">
          <w:marLeft w:val="720"/>
          <w:marRight w:val="0"/>
          <w:marTop w:val="120"/>
          <w:marBottom w:val="0"/>
          <w:divBdr>
            <w:top w:val="none" w:sz="0" w:space="0" w:color="auto"/>
            <w:left w:val="none" w:sz="0" w:space="0" w:color="auto"/>
            <w:bottom w:val="none" w:sz="0" w:space="0" w:color="auto"/>
            <w:right w:val="none" w:sz="0" w:space="0" w:color="auto"/>
          </w:divBdr>
        </w:div>
      </w:divsChild>
    </w:div>
    <w:div w:id="1899435679">
      <w:bodyDiv w:val="1"/>
      <w:marLeft w:val="0"/>
      <w:marRight w:val="0"/>
      <w:marTop w:val="0"/>
      <w:marBottom w:val="0"/>
      <w:divBdr>
        <w:top w:val="none" w:sz="0" w:space="0" w:color="auto"/>
        <w:left w:val="none" w:sz="0" w:space="0" w:color="auto"/>
        <w:bottom w:val="none" w:sz="0" w:space="0" w:color="auto"/>
        <w:right w:val="none" w:sz="0" w:space="0" w:color="auto"/>
      </w:divBdr>
      <w:divsChild>
        <w:div w:id="189415773">
          <w:marLeft w:val="720"/>
          <w:marRight w:val="0"/>
          <w:marTop w:val="120"/>
          <w:marBottom w:val="0"/>
          <w:divBdr>
            <w:top w:val="none" w:sz="0" w:space="0" w:color="auto"/>
            <w:left w:val="none" w:sz="0" w:space="0" w:color="auto"/>
            <w:bottom w:val="none" w:sz="0" w:space="0" w:color="auto"/>
            <w:right w:val="none" w:sz="0" w:space="0" w:color="auto"/>
          </w:divBdr>
        </w:div>
        <w:div w:id="193928894">
          <w:marLeft w:val="720"/>
          <w:marRight w:val="0"/>
          <w:marTop w:val="120"/>
          <w:marBottom w:val="0"/>
          <w:divBdr>
            <w:top w:val="none" w:sz="0" w:space="0" w:color="auto"/>
            <w:left w:val="none" w:sz="0" w:space="0" w:color="auto"/>
            <w:bottom w:val="none" w:sz="0" w:space="0" w:color="auto"/>
            <w:right w:val="none" w:sz="0" w:space="0" w:color="auto"/>
          </w:divBdr>
        </w:div>
        <w:div w:id="468397009">
          <w:marLeft w:val="720"/>
          <w:marRight w:val="0"/>
          <w:marTop w:val="120"/>
          <w:marBottom w:val="0"/>
          <w:divBdr>
            <w:top w:val="none" w:sz="0" w:space="0" w:color="auto"/>
            <w:left w:val="none" w:sz="0" w:space="0" w:color="auto"/>
            <w:bottom w:val="none" w:sz="0" w:space="0" w:color="auto"/>
            <w:right w:val="none" w:sz="0" w:space="0" w:color="auto"/>
          </w:divBdr>
        </w:div>
        <w:div w:id="538474918">
          <w:marLeft w:val="720"/>
          <w:marRight w:val="0"/>
          <w:marTop w:val="120"/>
          <w:marBottom w:val="0"/>
          <w:divBdr>
            <w:top w:val="none" w:sz="0" w:space="0" w:color="auto"/>
            <w:left w:val="none" w:sz="0" w:space="0" w:color="auto"/>
            <w:bottom w:val="none" w:sz="0" w:space="0" w:color="auto"/>
            <w:right w:val="none" w:sz="0" w:space="0" w:color="auto"/>
          </w:divBdr>
        </w:div>
        <w:div w:id="1338776077">
          <w:marLeft w:val="720"/>
          <w:marRight w:val="0"/>
          <w:marTop w:val="120"/>
          <w:marBottom w:val="0"/>
          <w:divBdr>
            <w:top w:val="none" w:sz="0" w:space="0" w:color="auto"/>
            <w:left w:val="none" w:sz="0" w:space="0" w:color="auto"/>
            <w:bottom w:val="none" w:sz="0" w:space="0" w:color="auto"/>
            <w:right w:val="none" w:sz="0" w:space="0" w:color="auto"/>
          </w:divBdr>
        </w:div>
        <w:div w:id="1815828598">
          <w:marLeft w:val="720"/>
          <w:marRight w:val="0"/>
          <w:marTop w:val="120"/>
          <w:marBottom w:val="0"/>
          <w:divBdr>
            <w:top w:val="none" w:sz="0" w:space="0" w:color="auto"/>
            <w:left w:val="none" w:sz="0" w:space="0" w:color="auto"/>
            <w:bottom w:val="none" w:sz="0" w:space="0" w:color="auto"/>
            <w:right w:val="none" w:sz="0" w:space="0" w:color="auto"/>
          </w:divBdr>
        </w:div>
      </w:divsChild>
    </w:div>
    <w:div w:id="1909488807">
      <w:bodyDiv w:val="1"/>
      <w:marLeft w:val="0"/>
      <w:marRight w:val="0"/>
      <w:marTop w:val="0"/>
      <w:marBottom w:val="0"/>
      <w:divBdr>
        <w:top w:val="none" w:sz="0" w:space="0" w:color="auto"/>
        <w:left w:val="none" w:sz="0" w:space="0" w:color="auto"/>
        <w:bottom w:val="none" w:sz="0" w:space="0" w:color="auto"/>
        <w:right w:val="none" w:sz="0" w:space="0" w:color="auto"/>
      </w:divBdr>
      <w:divsChild>
        <w:div w:id="1588034289">
          <w:marLeft w:val="965"/>
          <w:marRight w:val="0"/>
          <w:marTop w:val="0"/>
          <w:marBottom w:val="0"/>
          <w:divBdr>
            <w:top w:val="none" w:sz="0" w:space="0" w:color="auto"/>
            <w:left w:val="none" w:sz="0" w:space="0" w:color="auto"/>
            <w:bottom w:val="none" w:sz="0" w:space="0" w:color="auto"/>
            <w:right w:val="none" w:sz="0" w:space="0" w:color="auto"/>
          </w:divBdr>
        </w:div>
        <w:div w:id="1802188290">
          <w:marLeft w:val="965"/>
          <w:marRight w:val="0"/>
          <w:marTop w:val="0"/>
          <w:marBottom w:val="0"/>
          <w:divBdr>
            <w:top w:val="none" w:sz="0" w:space="0" w:color="auto"/>
            <w:left w:val="none" w:sz="0" w:space="0" w:color="auto"/>
            <w:bottom w:val="none" w:sz="0" w:space="0" w:color="auto"/>
            <w:right w:val="none" w:sz="0" w:space="0" w:color="auto"/>
          </w:divBdr>
        </w:div>
        <w:div w:id="2133133807">
          <w:marLeft w:val="965"/>
          <w:marRight w:val="0"/>
          <w:marTop w:val="160"/>
          <w:marBottom w:val="0"/>
          <w:divBdr>
            <w:top w:val="none" w:sz="0" w:space="0" w:color="auto"/>
            <w:left w:val="none" w:sz="0" w:space="0" w:color="auto"/>
            <w:bottom w:val="none" w:sz="0" w:space="0" w:color="auto"/>
            <w:right w:val="none" w:sz="0" w:space="0" w:color="auto"/>
          </w:divBdr>
        </w:div>
      </w:divsChild>
    </w:div>
    <w:div w:id="1952080283">
      <w:bodyDiv w:val="1"/>
      <w:marLeft w:val="0"/>
      <w:marRight w:val="0"/>
      <w:marTop w:val="0"/>
      <w:marBottom w:val="0"/>
      <w:divBdr>
        <w:top w:val="none" w:sz="0" w:space="0" w:color="auto"/>
        <w:left w:val="none" w:sz="0" w:space="0" w:color="auto"/>
        <w:bottom w:val="none" w:sz="0" w:space="0" w:color="auto"/>
        <w:right w:val="none" w:sz="0" w:space="0" w:color="auto"/>
      </w:divBdr>
    </w:div>
    <w:div w:id="1975911109">
      <w:bodyDiv w:val="1"/>
      <w:marLeft w:val="0"/>
      <w:marRight w:val="0"/>
      <w:marTop w:val="0"/>
      <w:marBottom w:val="0"/>
      <w:divBdr>
        <w:top w:val="none" w:sz="0" w:space="0" w:color="auto"/>
        <w:left w:val="none" w:sz="0" w:space="0" w:color="auto"/>
        <w:bottom w:val="none" w:sz="0" w:space="0" w:color="auto"/>
        <w:right w:val="none" w:sz="0" w:space="0" w:color="auto"/>
      </w:divBdr>
      <w:divsChild>
        <w:div w:id="1481538822">
          <w:marLeft w:val="547"/>
          <w:marRight w:val="0"/>
          <w:marTop w:val="0"/>
          <w:marBottom w:val="0"/>
          <w:divBdr>
            <w:top w:val="none" w:sz="0" w:space="0" w:color="auto"/>
            <w:left w:val="none" w:sz="0" w:space="0" w:color="auto"/>
            <w:bottom w:val="none" w:sz="0" w:space="0" w:color="auto"/>
            <w:right w:val="none" w:sz="0" w:space="0" w:color="auto"/>
          </w:divBdr>
        </w:div>
      </w:divsChild>
    </w:div>
    <w:div w:id="2028561396">
      <w:bodyDiv w:val="1"/>
      <w:marLeft w:val="0"/>
      <w:marRight w:val="0"/>
      <w:marTop w:val="0"/>
      <w:marBottom w:val="0"/>
      <w:divBdr>
        <w:top w:val="none" w:sz="0" w:space="0" w:color="auto"/>
        <w:left w:val="none" w:sz="0" w:space="0" w:color="auto"/>
        <w:bottom w:val="none" w:sz="0" w:space="0" w:color="auto"/>
        <w:right w:val="none" w:sz="0" w:space="0" w:color="auto"/>
      </w:divBdr>
      <w:divsChild>
        <w:div w:id="67726952">
          <w:marLeft w:val="965"/>
          <w:marRight w:val="0"/>
          <w:marTop w:val="0"/>
          <w:marBottom w:val="0"/>
          <w:divBdr>
            <w:top w:val="none" w:sz="0" w:space="0" w:color="auto"/>
            <w:left w:val="none" w:sz="0" w:space="0" w:color="auto"/>
            <w:bottom w:val="none" w:sz="0" w:space="0" w:color="auto"/>
            <w:right w:val="none" w:sz="0" w:space="0" w:color="auto"/>
          </w:divBdr>
        </w:div>
        <w:div w:id="200897884">
          <w:marLeft w:val="965"/>
          <w:marRight w:val="0"/>
          <w:marTop w:val="0"/>
          <w:marBottom w:val="0"/>
          <w:divBdr>
            <w:top w:val="none" w:sz="0" w:space="0" w:color="auto"/>
            <w:left w:val="none" w:sz="0" w:space="0" w:color="auto"/>
            <w:bottom w:val="none" w:sz="0" w:space="0" w:color="auto"/>
            <w:right w:val="none" w:sz="0" w:space="0" w:color="auto"/>
          </w:divBdr>
        </w:div>
        <w:div w:id="341704832">
          <w:marLeft w:val="965"/>
          <w:marRight w:val="0"/>
          <w:marTop w:val="0"/>
          <w:marBottom w:val="0"/>
          <w:divBdr>
            <w:top w:val="none" w:sz="0" w:space="0" w:color="auto"/>
            <w:left w:val="none" w:sz="0" w:space="0" w:color="auto"/>
            <w:bottom w:val="none" w:sz="0" w:space="0" w:color="auto"/>
            <w:right w:val="none" w:sz="0" w:space="0" w:color="auto"/>
          </w:divBdr>
        </w:div>
        <w:div w:id="345595910">
          <w:marLeft w:val="965"/>
          <w:marRight w:val="0"/>
          <w:marTop w:val="0"/>
          <w:marBottom w:val="0"/>
          <w:divBdr>
            <w:top w:val="none" w:sz="0" w:space="0" w:color="auto"/>
            <w:left w:val="none" w:sz="0" w:space="0" w:color="auto"/>
            <w:bottom w:val="none" w:sz="0" w:space="0" w:color="auto"/>
            <w:right w:val="none" w:sz="0" w:space="0" w:color="auto"/>
          </w:divBdr>
        </w:div>
        <w:div w:id="1714622813">
          <w:marLeft w:val="965"/>
          <w:marRight w:val="0"/>
          <w:marTop w:val="160"/>
          <w:marBottom w:val="0"/>
          <w:divBdr>
            <w:top w:val="none" w:sz="0" w:space="0" w:color="auto"/>
            <w:left w:val="none" w:sz="0" w:space="0" w:color="auto"/>
            <w:bottom w:val="none" w:sz="0" w:space="0" w:color="auto"/>
            <w:right w:val="none" w:sz="0" w:space="0" w:color="auto"/>
          </w:divBdr>
        </w:div>
      </w:divsChild>
    </w:div>
    <w:div w:id="2104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0" ma:contentTypeDescription="Create a new document." ma:contentTypeScope="" ma:versionID="a7fa37c0c50e65dcb008ca39b7baa6ed">
  <xsd:schema xmlns:xsd="http://www.w3.org/2001/XMLSchema" xmlns:xs="http://www.w3.org/2001/XMLSchema" xmlns:p="http://schemas.microsoft.com/office/2006/metadata/properties" xmlns:ns2="c3b63460-c1f6-4a5f-a73c-af79118bee21" targetNamespace="http://schemas.microsoft.com/office/2006/metadata/properties" ma:root="true" ma:fieldsID="b38598ac6b687346afb875639175eb6e" ns2:_="">
    <xsd:import namespace="c3b63460-c1f6-4a5f-a73c-af79118be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96B65-9DDC-4951-81EA-4380590BED8C}">
  <ds:schemaRefs>
    <ds:schemaRef ds:uri="http://schemas.microsoft.com/sharepoint/v3/contenttype/forms"/>
  </ds:schemaRefs>
</ds:datastoreItem>
</file>

<file path=customXml/itemProps2.xml><?xml version="1.0" encoding="utf-8"?>
<ds:datastoreItem xmlns:ds="http://schemas.openxmlformats.org/officeDocument/2006/customXml" ds:itemID="{BB179523-73DD-477B-A5E7-B326EFE0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63460-c1f6-4a5f-a73c-af79118be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2EBAA-0317-4E8A-A8AA-312A6A9315A9}">
  <ds:schemaRefs>
    <ds:schemaRef ds:uri="http://schemas.openxmlformats.org/officeDocument/2006/bibliography"/>
  </ds:schemaRefs>
</ds:datastoreItem>
</file>

<file path=customXml/itemProps4.xml><?xml version="1.0" encoding="utf-8"?>
<ds:datastoreItem xmlns:ds="http://schemas.openxmlformats.org/officeDocument/2006/customXml" ds:itemID="{02331C42-F6B8-4B6A-910F-D0C6CF4B9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3712</Words>
  <Characters>21163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Bielik</dc:creator>
  <cp:keywords/>
  <dc:description/>
  <cp:lastModifiedBy>Kim Bielik</cp:lastModifiedBy>
  <cp:revision>2</cp:revision>
  <dcterms:created xsi:type="dcterms:W3CDTF">2023-02-01T13:23:00Z</dcterms:created>
  <dcterms:modified xsi:type="dcterms:W3CDTF">2023-02-01T13:23:00Z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0x0101006694E9B9CD02144894D3EEA3A3AE257B</vt:lpwstr>
  </property>
</Properties>
</file>